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7571E" w14:textId="1BB0CBA4" w:rsidR="00FA3338" w:rsidRDefault="00FA3338" w:rsidP="002C0EE2">
      <w:pPr>
        <w:pStyle w:val="Heading1"/>
        <w:rPr>
          <w:sz w:val="144"/>
          <w:szCs w:val="144"/>
        </w:rPr>
      </w:pPr>
      <w:r>
        <w:rPr>
          <w:noProof/>
          <w:sz w:val="144"/>
          <w:szCs w:val="144"/>
        </w:rPr>
        <w:drawing>
          <wp:inline distT="0" distB="0" distL="0" distR="0" wp14:anchorId="68810F31" wp14:editId="71AC855D">
            <wp:extent cx="4457700" cy="1783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4458188" cy="1783275"/>
                    </a:xfrm>
                    <a:prstGeom prst="rect">
                      <a:avLst/>
                    </a:prstGeom>
                  </pic:spPr>
                </pic:pic>
              </a:graphicData>
            </a:graphic>
          </wp:inline>
        </w:drawing>
      </w:r>
    </w:p>
    <w:p w14:paraId="67F691FD" w14:textId="31460D5D" w:rsidR="00403364" w:rsidRPr="00FA3338" w:rsidRDefault="009C4889" w:rsidP="002C0EE2">
      <w:pPr>
        <w:pStyle w:val="Heading1"/>
        <w:rPr>
          <w:sz w:val="144"/>
          <w:szCs w:val="144"/>
        </w:rPr>
      </w:pPr>
      <w:r w:rsidRPr="00FA3338">
        <w:rPr>
          <w:sz w:val="144"/>
          <w:szCs w:val="144"/>
        </w:rPr>
        <w:t>MENTAL</w:t>
      </w:r>
      <w:r w:rsidR="00FA3338">
        <w:rPr>
          <w:sz w:val="144"/>
          <w:szCs w:val="144"/>
        </w:rPr>
        <w:br/>
      </w:r>
      <w:r w:rsidRPr="00FA3338">
        <w:rPr>
          <w:sz w:val="144"/>
          <w:szCs w:val="144"/>
        </w:rPr>
        <w:t>HEALTH AND WELLBEING POLICY</w:t>
      </w:r>
    </w:p>
    <w:p w14:paraId="5BA66D0C" w14:textId="77777777" w:rsidR="00476331" w:rsidRPr="00476331" w:rsidRDefault="00476331" w:rsidP="00476331">
      <w:pPr>
        <w:rPr>
          <w:b/>
          <w:bCs/>
          <w:color w:val="414042"/>
        </w:rPr>
      </w:pPr>
      <w:r w:rsidRPr="00476331">
        <w:rPr>
          <w:b/>
          <w:bCs/>
          <w:color w:val="414042"/>
        </w:rPr>
        <w:t>This template has been drawn from policies of the TTIA, MGA TMA and sample policies provided via ForestWorks.</w:t>
      </w:r>
    </w:p>
    <w:p w14:paraId="783E64D5" w14:textId="0976E864" w:rsidR="00FB03CB" w:rsidRPr="002C0EE2" w:rsidRDefault="007A79FD" w:rsidP="00620DBF">
      <w:pPr>
        <w:rPr>
          <w:b/>
          <w:bCs/>
          <w:color w:val="414042"/>
        </w:rPr>
      </w:pPr>
      <w:r w:rsidRPr="002C0EE2">
        <w:rPr>
          <w:b/>
          <w:bCs/>
          <w:color w:val="414042"/>
        </w:rPr>
        <w:t xml:space="preserve">Each policy has common elements. </w:t>
      </w:r>
      <w:r w:rsidR="00FB03CB" w:rsidRPr="002C0EE2">
        <w:rPr>
          <w:b/>
          <w:bCs/>
          <w:color w:val="414042"/>
        </w:rPr>
        <w:t xml:space="preserve">Something is described as optional where it does not appear in all the </w:t>
      </w:r>
      <w:r w:rsidR="003F0389" w:rsidRPr="002C0EE2">
        <w:rPr>
          <w:b/>
          <w:bCs/>
          <w:color w:val="414042"/>
        </w:rPr>
        <w:t xml:space="preserve">sample </w:t>
      </w:r>
      <w:r w:rsidR="00FB03CB" w:rsidRPr="002C0EE2">
        <w:rPr>
          <w:b/>
          <w:bCs/>
          <w:color w:val="414042"/>
        </w:rPr>
        <w:t xml:space="preserve">policies. </w:t>
      </w:r>
    </w:p>
    <w:p w14:paraId="29CE489D" w14:textId="0BE49C0D" w:rsidR="00E37897" w:rsidRPr="002C0EE2" w:rsidRDefault="007A79FD" w:rsidP="00620DBF">
      <w:pPr>
        <w:rPr>
          <w:b/>
          <w:bCs/>
          <w:color w:val="414042"/>
        </w:rPr>
      </w:pPr>
      <w:r w:rsidRPr="002C0EE2">
        <w:rPr>
          <w:b/>
          <w:bCs/>
          <w:color w:val="414042"/>
        </w:rPr>
        <w:t xml:space="preserve">The template has been drafted for you to choose </w:t>
      </w:r>
      <w:r w:rsidR="003F0389" w:rsidRPr="002C0EE2">
        <w:rPr>
          <w:b/>
          <w:bCs/>
          <w:color w:val="414042"/>
        </w:rPr>
        <w:t xml:space="preserve">from </w:t>
      </w:r>
      <w:r w:rsidR="00FB03CB" w:rsidRPr="002C0EE2">
        <w:rPr>
          <w:b/>
          <w:bCs/>
          <w:color w:val="414042"/>
        </w:rPr>
        <w:t>options</w:t>
      </w:r>
      <w:r w:rsidRPr="002C0EE2">
        <w:rPr>
          <w:b/>
          <w:bCs/>
          <w:color w:val="414042"/>
        </w:rPr>
        <w:t xml:space="preserve"> that best suit </w:t>
      </w:r>
      <w:r w:rsidR="000C1516" w:rsidRPr="002C0EE2">
        <w:rPr>
          <w:b/>
          <w:bCs/>
          <w:color w:val="414042"/>
        </w:rPr>
        <w:t>you and your business.</w:t>
      </w:r>
    </w:p>
    <w:p w14:paraId="69611D66" w14:textId="77777777" w:rsidR="00B42B3C" w:rsidRPr="002C0EE2" w:rsidRDefault="00B42B3C" w:rsidP="00620DBF">
      <w:pPr>
        <w:rPr>
          <w:color w:val="414042"/>
          <w:sz w:val="16"/>
          <w:szCs w:val="16"/>
        </w:rPr>
      </w:pPr>
    </w:p>
    <w:p w14:paraId="26FB9E80" w14:textId="77777777" w:rsidR="00ED32EE" w:rsidRPr="002C0EE2" w:rsidRDefault="00ED32EE" w:rsidP="00620DBF">
      <w:pPr>
        <w:rPr>
          <w:rFonts w:eastAsiaTheme="majorEastAsia" w:cstheme="minorHAnsi"/>
          <w:bCs/>
          <w:color w:val="414042"/>
          <w:sz w:val="24"/>
          <w:szCs w:val="24"/>
        </w:rPr>
      </w:pPr>
      <w:r w:rsidRPr="002C0EE2">
        <w:rPr>
          <w:b/>
          <w:bCs/>
          <w:color w:val="414042"/>
          <w:sz w:val="24"/>
          <w:szCs w:val="24"/>
        </w:rPr>
        <w:br w:type="page"/>
      </w:r>
    </w:p>
    <w:p w14:paraId="62BE7393" w14:textId="4DD2B1CB" w:rsidR="00B42B3C" w:rsidRPr="00704C0A" w:rsidRDefault="00B42B3C" w:rsidP="005661C1">
      <w:pPr>
        <w:pStyle w:val="Heading2"/>
      </w:pPr>
      <w:r w:rsidRPr="00704C0A">
        <w:lastRenderedPageBreak/>
        <w:t>INTRODUCTION</w:t>
      </w:r>
    </w:p>
    <w:p w14:paraId="16DE7E6F" w14:textId="4DB1B542" w:rsidR="00B42B3C" w:rsidRPr="002C0EE2" w:rsidRDefault="00B42B3C" w:rsidP="00620DBF">
      <w:pPr>
        <w:pStyle w:val="Heading3"/>
      </w:pPr>
      <w:r w:rsidRPr="002C0EE2">
        <w:t>What we mean by mental health?</w:t>
      </w:r>
    </w:p>
    <w:p w14:paraId="70A533A0" w14:textId="77777777" w:rsidR="00B42B3C" w:rsidRPr="002C0EE2" w:rsidRDefault="00B42B3C" w:rsidP="00620DBF">
      <w:pPr>
        <w:rPr>
          <w:color w:val="414042"/>
        </w:rPr>
      </w:pPr>
      <w:r w:rsidRPr="002C0EE2">
        <w:rPr>
          <w:color w:val="414042"/>
        </w:rPr>
        <w:t>The term ‘mental health’ is frequently misunderstood. It is often used as a substitute for mental health conditions such as depression, anxiety conditions, schizophrenia and other. However, according to the World Health Organisation, mental health is “a state of well-being in which every individual realizes his or her own potential, can cope with the normal stresses of life, can work productively and fruitfully, and is able to make a contribution to her or his community”.</w:t>
      </w:r>
    </w:p>
    <w:p w14:paraId="6768430F" w14:textId="77777777" w:rsidR="00B42B3C" w:rsidRPr="002C0EE2" w:rsidRDefault="00B42B3C" w:rsidP="00620DBF">
      <w:pPr>
        <w:pStyle w:val="Heading3"/>
      </w:pPr>
      <w:r w:rsidRPr="002C0EE2">
        <w:t>What is mental health in the workplace?</w:t>
      </w:r>
    </w:p>
    <w:p w14:paraId="25E18F16" w14:textId="77777777" w:rsidR="00B42B3C" w:rsidRPr="002C0EE2" w:rsidRDefault="00B42B3C" w:rsidP="00620DBF">
      <w:pPr>
        <w:rPr>
          <w:color w:val="414042"/>
        </w:rPr>
      </w:pPr>
      <w:r w:rsidRPr="002C0EE2">
        <w:rPr>
          <w:color w:val="414042"/>
        </w:rPr>
        <w:t>When we talk about mental health in the workplace, we are looking at how the business environment affects us – either positively or negatively – as well as the effect our mental health has on our ability to do our jobs.</w:t>
      </w:r>
    </w:p>
    <w:p w14:paraId="47FE5A0A" w14:textId="77777777" w:rsidR="00B42B3C" w:rsidRPr="002C0EE2" w:rsidRDefault="00B42B3C" w:rsidP="00620DBF">
      <w:pPr>
        <w:pStyle w:val="Heading3"/>
      </w:pPr>
      <w:r w:rsidRPr="002C0EE2">
        <w:t>There are a number of things you can do to care for your mental health. This may include:</w:t>
      </w:r>
    </w:p>
    <w:p w14:paraId="03D10063" w14:textId="77777777" w:rsidR="00B42B3C" w:rsidRPr="002C0EE2" w:rsidRDefault="00B42B3C" w:rsidP="00620DBF">
      <w:pPr>
        <w:pStyle w:val="ListParagraph"/>
        <w:jc w:val="left"/>
      </w:pPr>
      <w:r w:rsidRPr="002C0EE2">
        <w:t>Make time to exercise each day: for example, a simple daily lunch time walk can help maintain a positive outlook.</w:t>
      </w:r>
    </w:p>
    <w:p w14:paraId="040885C6" w14:textId="77777777" w:rsidR="00B42B3C" w:rsidRPr="002C0EE2" w:rsidRDefault="00B42B3C" w:rsidP="00620DBF">
      <w:pPr>
        <w:pStyle w:val="ListParagraph"/>
        <w:jc w:val="left"/>
      </w:pPr>
      <w:r w:rsidRPr="002C0EE2">
        <w:t>Practice mindfulness: mindfulness means being aware of your reactions/feelings/thoughts as you have them. This helps you choose how to manage matters as they arise. Mindfulness is a great tool to help lower stress and anxiety levels.</w:t>
      </w:r>
    </w:p>
    <w:p w14:paraId="5600AC0F" w14:textId="77777777" w:rsidR="00B42B3C" w:rsidRPr="002C0EE2" w:rsidRDefault="00B42B3C" w:rsidP="00620DBF">
      <w:pPr>
        <w:pStyle w:val="ListParagraph"/>
        <w:jc w:val="left"/>
      </w:pPr>
      <w:r w:rsidRPr="002C0EE2">
        <w:t>Adopt work/life boundaries: don’t let work overtake your life. Set some boundaries to ensure you have time for both work and a social life. You might decide not to discuss work from 5pm Friday night to 8am Monday morning, because weekends are for family, friends and other non-work commitments.</w:t>
      </w:r>
    </w:p>
    <w:p w14:paraId="72D59EF4" w14:textId="77777777" w:rsidR="00B42B3C" w:rsidRPr="002C0EE2" w:rsidRDefault="00B42B3C" w:rsidP="00620DBF">
      <w:pPr>
        <w:pStyle w:val="ListParagraph"/>
        <w:jc w:val="left"/>
      </w:pPr>
      <w:r w:rsidRPr="002C0EE2">
        <w:t>Connect with others: find someone worthy of your stories – a confidant or mentor you can talk to about your business experiences. Make sure this person is supportive, a good listener and someone whose opinion you value.</w:t>
      </w:r>
    </w:p>
    <w:p w14:paraId="146FC1F3" w14:textId="77777777" w:rsidR="00B42B3C" w:rsidRPr="002C0EE2" w:rsidRDefault="00B42B3C" w:rsidP="00620DBF">
      <w:pPr>
        <w:pStyle w:val="Heading3"/>
        <w:rPr>
          <w:sz w:val="24"/>
        </w:rPr>
      </w:pPr>
      <w:r w:rsidRPr="002C0EE2">
        <w:t>Mental health red flags</w:t>
      </w:r>
    </w:p>
    <w:p w14:paraId="1E704013" w14:textId="77777777" w:rsidR="00B42B3C" w:rsidRPr="002C0EE2" w:rsidRDefault="00B42B3C" w:rsidP="00620DBF">
      <w:pPr>
        <w:rPr>
          <w:color w:val="414042"/>
        </w:rPr>
      </w:pPr>
      <w:r w:rsidRPr="002C0EE2">
        <w:rPr>
          <w:color w:val="414042"/>
        </w:rPr>
        <w:t>It’s important to know the mental health indicators that may require attention. These may include:</w:t>
      </w:r>
    </w:p>
    <w:p w14:paraId="5356E69A" w14:textId="77777777" w:rsidR="00B42B3C" w:rsidRPr="002C0EE2" w:rsidRDefault="00B42B3C" w:rsidP="00620DBF">
      <w:pPr>
        <w:pStyle w:val="ListParagraph"/>
        <w:jc w:val="left"/>
        <w:rPr>
          <w:rFonts w:ascii="Symbol" w:hAnsi="Symbol"/>
          <w:sz w:val="20"/>
        </w:rPr>
      </w:pPr>
      <w:r w:rsidRPr="002C0EE2">
        <w:t>Physical signs: for example, a constant knot in your stomach, tense neck and shoulders, feeling nauseous, heart palpitations or chest</w:t>
      </w:r>
      <w:r w:rsidRPr="002C0EE2">
        <w:rPr>
          <w:spacing w:val="-9"/>
        </w:rPr>
        <w:t xml:space="preserve"> </w:t>
      </w:r>
      <w:r w:rsidRPr="002C0EE2">
        <w:t>pains.</w:t>
      </w:r>
    </w:p>
    <w:p w14:paraId="47D989A5" w14:textId="77777777" w:rsidR="00B42B3C" w:rsidRPr="002C0EE2" w:rsidRDefault="00B42B3C" w:rsidP="00620DBF">
      <w:pPr>
        <w:pStyle w:val="ListParagraph"/>
        <w:jc w:val="left"/>
        <w:rPr>
          <w:rFonts w:ascii="Symbol" w:hAnsi="Symbol"/>
          <w:sz w:val="20"/>
        </w:rPr>
      </w:pPr>
      <w:r w:rsidRPr="002C0EE2">
        <w:t>Changes in behaviour: for example, being unable to sleep, crying regularly, feeling moody or often irritable, increase or loss of</w:t>
      </w:r>
      <w:r w:rsidRPr="002C0EE2">
        <w:rPr>
          <w:spacing w:val="-12"/>
        </w:rPr>
        <w:t xml:space="preserve"> </w:t>
      </w:r>
      <w:r w:rsidRPr="002C0EE2">
        <w:t>appetite.</w:t>
      </w:r>
    </w:p>
    <w:p w14:paraId="7F8267C3" w14:textId="77777777" w:rsidR="00B42B3C" w:rsidRPr="002C0EE2" w:rsidRDefault="00B42B3C" w:rsidP="00620DBF">
      <w:pPr>
        <w:pStyle w:val="ListParagraph"/>
        <w:jc w:val="left"/>
        <w:rPr>
          <w:rFonts w:ascii="Symbol" w:hAnsi="Symbol"/>
          <w:sz w:val="20"/>
        </w:rPr>
      </w:pPr>
      <w:r w:rsidRPr="002C0EE2">
        <w:t>Unclear thinking: for example, not being able to make decisions, not understanding directions, not being able to focus, being</w:t>
      </w:r>
      <w:r w:rsidRPr="002C0EE2">
        <w:rPr>
          <w:spacing w:val="-25"/>
        </w:rPr>
        <w:t xml:space="preserve"> </w:t>
      </w:r>
      <w:r w:rsidRPr="002C0EE2">
        <w:t>inattentive.</w:t>
      </w:r>
    </w:p>
    <w:p w14:paraId="49919FCD" w14:textId="77777777" w:rsidR="00B42B3C" w:rsidRPr="002C0EE2" w:rsidRDefault="00B42B3C" w:rsidP="00620DBF">
      <w:pPr>
        <w:pStyle w:val="ListParagraph"/>
        <w:jc w:val="left"/>
        <w:rPr>
          <w:rFonts w:ascii="Symbol" w:hAnsi="Symbol"/>
          <w:sz w:val="20"/>
        </w:rPr>
      </w:pPr>
      <w:r w:rsidRPr="002C0EE2">
        <w:t>Feeling sad or anxious regularly: we all have bad days – they are a normal part of life. This needs attention if you begin to notice feelings like these</w:t>
      </w:r>
      <w:r w:rsidRPr="002C0EE2">
        <w:rPr>
          <w:spacing w:val="-18"/>
        </w:rPr>
        <w:t xml:space="preserve"> </w:t>
      </w:r>
      <w:r w:rsidRPr="002C0EE2">
        <w:t>regularly.</w:t>
      </w:r>
    </w:p>
    <w:p w14:paraId="72AC57B5" w14:textId="77777777" w:rsidR="00B42B3C" w:rsidRPr="002C0EE2" w:rsidRDefault="00B42B3C" w:rsidP="00620DBF">
      <w:pPr>
        <w:pStyle w:val="ListParagraph"/>
        <w:jc w:val="left"/>
        <w:rPr>
          <w:rFonts w:ascii="Symbol" w:hAnsi="Symbol"/>
          <w:sz w:val="20"/>
        </w:rPr>
      </w:pPr>
      <w:r w:rsidRPr="002C0EE2">
        <w:t>Disconnecting from others: this may include not joining in social activities, choosing to spend time away from family and friends or stopping hobbies/sporting</w:t>
      </w:r>
      <w:r w:rsidRPr="002C0EE2">
        <w:rPr>
          <w:spacing w:val="-30"/>
        </w:rPr>
        <w:t xml:space="preserve"> </w:t>
      </w:r>
      <w:r w:rsidRPr="002C0EE2">
        <w:t>activities.</w:t>
      </w:r>
    </w:p>
    <w:p w14:paraId="58ADAB98" w14:textId="77777777" w:rsidR="00B42B3C" w:rsidRPr="002C0EE2" w:rsidRDefault="00B42B3C" w:rsidP="00620DBF">
      <w:pPr>
        <w:pStyle w:val="ListParagraph"/>
        <w:jc w:val="left"/>
        <w:rPr>
          <w:rFonts w:ascii="Symbol" w:hAnsi="Symbol"/>
          <w:sz w:val="20"/>
        </w:rPr>
      </w:pPr>
      <w:r w:rsidRPr="002C0EE2">
        <w:t>Feeling overwhelmed: it is difficult to find solutions to problems, and in some instances, it feels like they are insurmountable. Problem solving becomes</w:t>
      </w:r>
      <w:r w:rsidRPr="002C0EE2">
        <w:rPr>
          <w:spacing w:val="-24"/>
        </w:rPr>
        <w:t xml:space="preserve"> </w:t>
      </w:r>
      <w:r w:rsidRPr="002C0EE2">
        <w:t>difficult.</w:t>
      </w:r>
    </w:p>
    <w:p w14:paraId="199CD557" w14:textId="77777777" w:rsidR="00B42B3C" w:rsidRPr="002C0EE2" w:rsidRDefault="00B42B3C" w:rsidP="00620DBF">
      <w:pPr>
        <w:rPr>
          <w:color w:val="414042"/>
          <w:sz w:val="16"/>
          <w:szCs w:val="16"/>
        </w:rPr>
      </w:pPr>
    </w:p>
    <w:p w14:paraId="30B12C65" w14:textId="77777777" w:rsidR="00B42B3C" w:rsidRPr="002C0EE2" w:rsidRDefault="00B42B3C" w:rsidP="00620DBF">
      <w:pPr>
        <w:pStyle w:val="Heading3"/>
        <w:keepNext/>
      </w:pPr>
      <w:r w:rsidRPr="002C0EE2">
        <w:lastRenderedPageBreak/>
        <w:t>Creating a mentally health workspace for others</w:t>
      </w:r>
    </w:p>
    <w:p w14:paraId="1800E49A" w14:textId="77777777" w:rsidR="00B42B3C" w:rsidRPr="002C0EE2" w:rsidRDefault="00B42B3C" w:rsidP="00620DBF">
      <w:pPr>
        <w:rPr>
          <w:color w:val="414042"/>
        </w:rPr>
      </w:pPr>
      <w:r w:rsidRPr="002C0EE2">
        <w:rPr>
          <w:color w:val="414042"/>
        </w:rPr>
        <w:t>Normalising mental health in the workplace helps to reduce stigma and creates a space where it’s safe to talk about and address mental health challenges. People often work closely together in small businesses so it’s important to create a workplace that respects individual experiences.</w:t>
      </w:r>
    </w:p>
    <w:p w14:paraId="666210BD" w14:textId="77777777" w:rsidR="00B42B3C" w:rsidRPr="002C0EE2" w:rsidRDefault="00B42B3C" w:rsidP="00620DBF">
      <w:pPr>
        <w:pStyle w:val="Heading3"/>
      </w:pPr>
      <w:r w:rsidRPr="002C0EE2">
        <w:t>Ways to do that include:</w:t>
      </w:r>
    </w:p>
    <w:p w14:paraId="5B290065" w14:textId="77777777" w:rsidR="00B42B3C" w:rsidRPr="002C0EE2" w:rsidRDefault="00B42B3C" w:rsidP="00620DBF">
      <w:pPr>
        <w:pStyle w:val="ListParagraph"/>
        <w:jc w:val="left"/>
      </w:pPr>
      <w:r w:rsidRPr="002C0EE2">
        <w:t>Talking about mental health at work: check out the Heads Up’s (</w:t>
      </w:r>
      <w:hyperlink r:id="rId12" w:history="1">
        <w:r w:rsidRPr="002C0EE2">
          <w:rPr>
            <w:rStyle w:val="Hyperlink"/>
            <w:color w:val="414042"/>
            <w:u w:val="none"/>
          </w:rPr>
          <w:t>www.headsup.org.au</w:t>
        </w:r>
      </w:hyperlink>
      <w:r w:rsidRPr="002C0EE2">
        <w:t>) resources to see how you can develop a plan to address this topic in a safe and interesting way in the workplace.</w:t>
      </w:r>
    </w:p>
    <w:p w14:paraId="4F010572" w14:textId="77777777" w:rsidR="00B42B3C" w:rsidRPr="002C0EE2" w:rsidRDefault="00B42B3C" w:rsidP="00620DBF">
      <w:pPr>
        <w:pStyle w:val="ListParagraph"/>
        <w:jc w:val="left"/>
      </w:pPr>
      <w:r w:rsidRPr="002C0EE2">
        <w:t>Lead by example. Your approach to your own mental health will help create a team approach to the topic.</w:t>
      </w:r>
    </w:p>
    <w:p w14:paraId="753ACFAF" w14:textId="77777777" w:rsidR="00B42B3C" w:rsidRPr="002C0EE2" w:rsidRDefault="00B42B3C" w:rsidP="00620DBF">
      <w:pPr>
        <w:pStyle w:val="ListParagraph"/>
        <w:jc w:val="left"/>
      </w:pPr>
      <w:r w:rsidRPr="002C0EE2">
        <w:t>Encourage staff to take their breaks. A quick walk in the sunshine or a casual chat in the lunch room may be of benefit.</w:t>
      </w:r>
    </w:p>
    <w:p w14:paraId="6C3E74A4" w14:textId="77777777" w:rsidR="00B42B3C" w:rsidRPr="002C0EE2" w:rsidRDefault="00B42B3C" w:rsidP="00620DBF">
      <w:pPr>
        <w:pStyle w:val="ListParagraph"/>
        <w:jc w:val="left"/>
      </w:pPr>
      <w:r w:rsidRPr="002C0EE2">
        <w:t>Provide access to mental health resources: share information and tips about managing mental health, and make sure local support service details are readily available. If needed, get advice on how to refer someone to professional help.</w:t>
      </w:r>
    </w:p>
    <w:p w14:paraId="330DB263" w14:textId="77777777" w:rsidR="00B42B3C" w:rsidRPr="002C0EE2" w:rsidRDefault="00B42B3C" w:rsidP="00620DBF">
      <w:pPr>
        <w:pStyle w:val="ListParagraph"/>
        <w:jc w:val="left"/>
      </w:pPr>
      <w:r w:rsidRPr="002C0EE2">
        <w:t>Embrace workplace campaigns: sign up and support campaigns like ‘R U OK? Day’ to get your team talking about workplace mental health.</w:t>
      </w:r>
    </w:p>
    <w:p w14:paraId="0EB598A7" w14:textId="77777777" w:rsidR="00B42B3C" w:rsidRPr="002C0EE2" w:rsidRDefault="00B42B3C" w:rsidP="00620DBF">
      <w:pPr>
        <w:pStyle w:val="Heading3"/>
        <w:rPr>
          <w:sz w:val="24"/>
        </w:rPr>
      </w:pPr>
      <w:r w:rsidRPr="002C0EE2">
        <w:t>Help is available:</w:t>
      </w:r>
    </w:p>
    <w:p w14:paraId="1F11108E" w14:textId="1211101D" w:rsidR="003F0389" w:rsidRPr="002C0EE2" w:rsidRDefault="00FE47EB" w:rsidP="00620DBF">
      <w:pPr>
        <w:pStyle w:val="ListParagraph"/>
        <w:jc w:val="left"/>
        <w:rPr>
          <w:b/>
          <w:bCs/>
        </w:rPr>
      </w:pPr>
      <w:r w:rsidRPr="002C0EE2">
        <w:rPr>
          <w:b/>
          <w:bCs/>
        </w:rPr>
        <w:t xml:space="preserve">{insert </w:t>
      </w:r>
      <w:r w:rsidR="003F0389" w:rsidRPr="002C0EE2">
        <w:rPr>
          <w:b/>
          <w:bCs/>
        </w:rPr>
        <w:t xml:space="preserve">Organisation’s </w:t>
      </w:r>
      <w:r w:rsidR="005309CB" w:rsidRPr="002C0EE2">
        <w:rPr>
          <w:b/>
          <w:bCs/>
        </w:rPr>
        <w:t xml:space="preserve">Employee Assistance Program </w:t>
      </w:r>
      <w:r w:rsidR="008938ED" w:rsidRPr="002C0EE2">
        <w:rPr>
          <w:b/>
          <w:bCs/>
        </w:rPr>
        <w:t xml:space="preserve">(EAP) </w:t>
      </w:r>
      <w:r w:rsidR="005309CB" w:rsidRPr="002C0EE2">
        <w:rPr>
          <w:b/>
          <w:bCs/>
        </w:rPr>
        <w:t xml:space="preserve">contact details where </w:t>
      </w:r>
      <w:r w:rsidR="008938ED" w:rsidRPr="002C0EE2">
        <w:rPr>
          <w:b/>
          <w:bCs/>
        </w:rPr>
        <w:t>applicable}</w:t>
      </w:r>
    </w:p>
    <w:p w14:paraId="67ADEDCC" w14:textId="5C435B43" w:rsidR="00B42B3C" w:rsidRPr="002C0EE2" w:rsidRDefault="00093984" w:rsidP="00620DBF">
      <w:pPr>
        <w:pStyle w:val="ListParagraph"/>
        <w:jc w:val="left"/>
      </w:pPr>
      <w:hyperlink r:id="rId13" w:history="1">
        <w:r w:rsidR="00B42B3C" w:rsidRPr="002C0EE2">
          <w:rPr>
            <w:rStyle w:val="Hyperlink"/>
            <w:b/>
            <w:bCs/>
            <w:color w:val="414042"/>
            <w:u w:val="none"/>
          </w:rPr>
          <w:t>Heads Up</w:t>
        </w:r>
      </w:hyperlink>
      <w:r w:rsidR="00B42B3C" w:rsidRPr="002C0EE2">
        <w:t>: this site has lots of resources and information about mental health in Australian workplaces. In particular, look for the section for small business owners.</w:t>
      </w:r>
    </w:p>
    <w:p w14:paraId="16888E9E" w14:textId="77777777" w:rsidR="00B42B3C" w:rsidRPr="002C0EE2" w:rsidRDefault="00093984" w:rsidP="00620DBF">
      <w:pPr>
        <w:pStyle w:val="ListParagraph"/>
        <w:jc w:val="left"/>
      </w:pPr>
      <w:hyperlink r:id="rId14" w:history="1">
        <w:r w:rsidR="00B42B3C" w:rsidRPr="002C0EE2">
          <w:rPr>
            <w:rStyle w:val="Hyperlink"/>
            <w:b/>
            <w:bCs/>
            <w:color w:val="414042"/>
            <w:u w:val="none"/>
          </w:rPr>
          <w:t>Business In Mind</w:t>
        </w:r>
      </w:hyperlink>
      <w:r w:rsidR="00B42B3C" w:rsidRPr="002C0EE2">
        <w:t>: located as part of the Heads Up website, Business In Mind is an online resource specifically designed to support business owners who may be experiencing mental health challenges. It provides a range of case study video vignettes using real small business owners and demonstrates that mental health challenges are common throughout the small business community.</w:t>
      </w:r>
    </w:p>
    <w:p w14:paraId="0FD3FF45" w14:textId="77777777" w:rsidR="00B42B3C" w:rsidRPr="002C0EE2" w:rsidRDefault="00093984" w:rsidP="00620DBF">
      <w:pPr>
        <w:pStyle w:val="ListParagraph"/>
        <w:jc w:val="left"/>
      </w:pPr>
      <w:hyperlink r:id="rId15" w:history="1">
        <w:r w:rsidR="00B42B3C" w:rsidRPr="002C0EE2">
          <w:rPr>
            <w:rStyle w:val="Hyperlink"/>
            <w:b/>
            <w:bCs/>
            <w:color w:val="414042"/>
            <w:u w:val="none"/>
          </w:rPr>
          <w:t xml:space="preserve">Beyond </w:t>
        </w:r>
      </w:hyperlink>
      <w:r w:rsidR="00B42B3C" w:rsidRPr="002C0EE2">
        <w:rPr>
          <w:b/>
          <w:bCs/>
        </w:rPr>
        <w:t>Blue</w:t>
      </w:r>
      <w:r w:rsidR="00B42B3C" w:rsidRPr="002C0EE2">
        <w:t>: provides information and support to help everyone in Australia achieve their best possible mental health, whatever their age and wherever they live. Their phone number is 1300 22 4636.</w:t>
      </w:r>
    </w:p>
    <w:p w14:paraId="572A90A8" w14:textId="77777777" w:rsidR="00B42B3C" w:rsidRPr="002C0EE2" w:rsidRDefault="00B42B3C" w:rsidP="00620DBF">
      <w:pPr>
        <w:rPr>
          <w:rFonts w:eastAsiaTheme="majorEastAsia" w:cstheme="minorHAnsi"/>
          <w:bCs/>
          <w:color w:val="414042"/>
          <w:sz w:val="24"/>
          <w:szCs w:val="24"/>
        </w:rPr>
      </w:pPr>
      <w:r w:rsidRPr="002C0EE2">
        <w:rPr>
          <w:b/>
          <w:bCs/>
          <w:color w:val="414042"/>
          <w:sz w:val="24"/>
          <w:szCs w:val="24"/>
        </w:rPr>
        <w:br w:type="page"/>
      </w:r>
    </w:p>
    <w:p w14:paraId="596738E4" w14:textId="77777777" w:rsidR="00A77D28" w:rsidRPr="002C0EE2" w:rsidRDefault="00A77D28" w:rsidP="005661C1">
      <w:pPr>
        <w:pStyle w:val="Heading2"/>
      </w:pPr>
      <w:r w:rsidRPr="002C0EE2">
        <w:lastRenderedPageBreak/>
        <w:t>DEFINITIONS</w:t>
      </w:r>
    </w:p>
    <w:p w14:paraId="2C507446" w14:textId="77777777" w:rsidR="003E5168" w:rsidRPr="002C0EE2" w:rsidRDefault="0077600A" w:rsidP="00620DBF">
      <w:pPr>
        <w:pStyle w:val="Heading3"/>
      </w:pPr>
      <w:r w:rsidRPr="002C0EE2">
        <w:t>Mental health</w:t>
      </w:r>
    </w:p>
    <w:p w14:paraId="7556CF88" w14:textId="281F391B" w:rsidR="001C7A9E" w:rsidRPr="002C0EE2" w:rsidRDefault="001C7A9E" w:rsidP="00620DBF">
      <w:pPr>
        <w:rPr>
          <w:color w:val="414042"/>
        </w:rPr>
      </w:pPr>
      <w:r w:rsidRPr="002C0EE2">
        <w:rPr>
          <w:color w:val="414042"/>
        </w:rPr>
        <w:t>Mental health is a positive concept related to social and emotional wellbeing of individuals</w:t>
      </w:r>
    </w:p>
    <w:p w14:paraId="6B83FB24" w14:textId="77777777" w:rsidR="001C7A9E" w:rsidRPr="002C0EE2" w:rsidRDefault="001C7A9E" w:rsidP="00620DBF">
      <w:pPr>
        <w:pStyle w:val="Heading3"/>
      </w:pPr>
      <w:r w:rsidRPr="002C0EE2">
        <w:t>Good mental health</w:t>
      </w:r>
    </w:p>
    <w:p w14:paraId="1E649A3B" w14:textId="77777777" w:rsidR="001C7A9E" w:rsidRPr="002C0EE2" w:rsidRDefault="001C7A9E" w:rsidP="00620DBF">
      <w:pPr>
        <w:rPr>
          <w:color w:val="414042"/>
        </w:rPr>
      </w:pPr>
      <w:r w:rsidRPr="002C0EE2">
        <w:rPr>
          <w:color w:val="414042"/>
        </w:rPr>
        <w:t>A state of wellbeing where an individual can feel positive about life, realise their own potential, manage everyday st resses, work productively and contribute to their community</w:t>
      </w:r>
    </w:p>
    <w:p w14:paraId="6C5DBE83" w14:textId="77C56E80" w:rsidR="002C664F" w:rsidRPr="002C0EE2" w:rsidRDefault="002C664F" w:rsidP="00620DBF">
      <w:pPr>
        <w:pStyle w:val="Heading3"/>
      </w:pPr>
      <w:r w:rsidRPr="002C0EE2">
        <w:t>Mental ill-health</w:t>
      </w:r>
      <w:r w:rsidR="00B513E4" w:rsidRPr="002C0EE2">
        <w:t xml:space="preserve"> </w:t>
      </w:r>
    </w:p>
    <w:p w14:paraId="4C369342" w14:textId="77777777" w:rsidR="00B513E4" w:rsidRPr="002C0EE2" w:rsidRDefault="00B513E4" w:rsidP="00620DBF">
      <w:pPr>
        <w:rPr>
          <w:color w:val="414042"/>
        </w:rPr>
      </w:pPr>
      <w:r w:rsidRPr="002C0EE2">
        <w:rPr>
          <w:color w:val="414042"/>
        </w:rPr>
        <w:t>The term 'mental ill-health' is used when referring to a spectrum of problems that interfere with an individual's cognitive, social and emotional abilities. This term encompasses both 'mental health problems' and 'mental illnesses'.</w:t>
      </w:r>
    </w:p>
    <w:p w14:paraId="438855FC" w14:textId="13BD9DDC" w:rsidR="001C7A9E" w:rsidRPr="002C0EE2" w:rsidRDefault="001C7A9E" w:rsidP="00620DBF">
      <w:pPr>
        <w:pStyle w:val="Heading3"/>
      </w:pPr>
      <w:r w:rsidRPr="002C0EE2">
        <w:t>Mental health problem</w:t>
      </w:r>
    </w:p>
    <w:p w14:paraId="380F580D" w14:textId="70AA6E6A" w:rsidR="00B513E4" w:rsidRPr="00A24322" w:rsidRDefault="00B513E4" w:rsidP="00620DBF">
      <w:pPr>
        <w:rPr>
          <w:iCs/>
          <w:color w:val="414042"/>
        </w:rPr>
      </w:pPr>
      <w:r w:rsidRPr="00A24322">
        <w:rPr>
          <w:iCs/>
          <w:color w:val="414042"/>
        </w:rPr>
        <w:t>A mental health problem interferes with a person's cognitive, emotional or social abilities, but may not meet the criteria for a diagnosed mental illness.</w:t>
      </w:r>
    </w:p>
    <w:p w14:paraId="372DC03C" w14:textId="77777777" w:rsidR="001C7A9E" w:rsidRPr="002C0EE2" w:rsidRDefault="001C7A9E" w:rsidP="00620DBF">
      <w:pPr>
        <w:pStyle w:val="Heading3"/>
      </w:pPr>
      <w:r w:rsidRPr="002C0EE2">
        <w:t>Mental illness</w:t>
      </w:r>
    </w:p>
    <w:p w14:paraId="2F8F2CE7" w14:textId="29162424" w:rsidR="001C7A9E" w:rsidRPr="002C0EE2" w:rsidRDefault="001C7A9E" w:rsidP="00620DBF">
      <w:pPr>
        <w:rPr>
          <w:color w:val="414042"/>
        </w:rPr>
      </w:pPr>
      <w:r w:rsidRPr="002C0EE2">
        <w:rPr>
          <w:color w:val="414042"/>
        </w:rPr>
        <w:t>A clinically diagnosed disorder/medical condition. May be an ongoing problem, a one off experience, or</w:t>
      </w:r>
      <w:r w:rsidR="00341AE2">
        <w:rPr>
          <w:color w:val="414042"/>
        </w:rPr>
        <w:t xml:space="preserve"> </w:t>
      </w:r>
      <w:r w:rsidRPr="002C0EE2">
        <w:rPr>
          <w:color w:val="414042"/>
        </w:rPr>
        <w:t>intermittent</w:t>
      </w:r>
      <w:r w:rsidR="00341AE2">
        <w:rPr>
          <w:color w:val="414042"/>
        </w:rPr>
        <w:t xml:space="preserve"> </w:t>
      </w:r>
      <w:r w:rsidRPr="002C0EE2">
        <w:rPr>
          <w:color w:val="414042"/>
        </w:rPr>
        <w:t>occurrences</w:t>
      </w:r>
      <w:r w:rsidR="00341AE2">
        <w:rPr>
          <w:color w:val="414042"/>
        </w:rPr>
        <w:t xml:space="preserve"> </w:t>
      </w:r>
      <w:r w:rsidRPr="002C0EE2">
        <w:rPr>
          <w:color w:val="414042"/>
        </w:rPr>
        <w:t>of</w:t>
      </w:r>
      <w:r w:rsidR="00341AE2">
        <w:rPr>
          <w:color w:val="414042"/>
        </w:rPr>
        <w:t xml:space="preserve"> </w:t>
      </w:r>
      <w:r w:rsidRPr="002C0EE2">
        <w:rPr>
          <w:color w:val="414042"/>
        </w:rPr>
        <w:t>poor mental health in response to</w:t>
      </w:r>
      <w:r w:rsidR="00341AE2">
        <w:rPr>
          <w:color w:val="414042"/>
        </w:rPr>
        <w:t xml:space="preserve"> </w:t>
      </w:r>
      <w:r w:rsidRPr="002C0EE2">
        <w:rPr>
          <w:color w:val="414042"/>
        </w:rPr>
        <w:t>life events . Severity</w:t>
      </w:r>
      <w:r w:rsidR="00341AE2">
        <w:rPr>
          <w:color w:val="414042"/>
        </w:rPr>
        <w:t xml:space="preserve"> </w:t>
      </w:r>
      <w:r w:rsidRPr="002C0EE2">
        <w:rPr>
          <w:color w:val="414042"/>
        </w:rPr>
        <w:t>of</w:t>
      </w:r>
      <w:r w:rsidR="00341AE2">
        <w:rPr>
          <w:color w:val="414042"/>
        </w:rPr>
        <w:t xml:space="preserve"> </w:t>
      </w:r>
      <w:r w:rsidRPr="002C0EE2">
        <w:rPr>
          <w:color w:val="414042"/>
        </w:rPr>
        <w:t>a</w:t>
      </w:r>
      <w:r w:rsidR="00341AE2">
        <w:rPr>
          <w:color w:val="414042"/>
        </w:rPr>
        <w:t xml:space="preserve"> </w:t>
      </w:r>
      <w:r w:rsidRPr="002C0EE2">
        <w:rPr>
          <w:color w:val="414042"/>
        </w:rPr>
        <w:t>mental</w:t>
      </w:r>
      <w:r w:rsidR="00341AE2">
        <w:rPr>
          <w:color w:val="414042"/>
        </w:rPr>
        <w:t xml:space="preserve"> </w:t>
      </w:r>
      <w:r w:rsidRPr="002C0EE2">
        <w:rPr>
          <w:color w:val="414042"/>
        </w:rPr>
        <w:t>illness will</w:t>
      </w:r>
      <w:r w:rsidRPr="002C0EE2">
        <w:rPr>
          <w:color w:val="414042"/>
          <w:spacing w:val="27"/>
        </w:rPr>
        <w:t xml:space="preserve"> </w:t>
      </w:r>
      <w:r w:rsidRPr="002C0EE2">
        <w:rPr>
          <w:color w:val="414042"/>
        </w:rPr>
        <w:t>vary</w:t>
      </w:r>
      <w:r w:rsidR="00B513E4" w:rsidRPr="002C0EE2">
        <w:rPr>
          <w:color w:val="414042"/>
        </w:rPr>
        <w:t>.</w:t>
      </w:r>
    </w:p>
    <w:p w14:paraId="5FB63B7A" w14:textId="397A9D59" w:rsidR="001C7A9E" w:rsidRPr="002C0EE2" w:rsidRDefault="001C7A9E" w:rsidP="00620DBF">
      <w:pPr>
        <w:pStyle w:val="Heading3"/>
      </w:pPr>
      <w:r w:rsidRPr="002C0EE2">
        <w:t>Recognise and Refer</w:t>
      </w:r>
      <w:r w:rsidR="005309CB" w:rsidRPr="002C0EE2">
        <w:t xml:space="preserve"> </w:t>
      </w:r>
    </w:p>
    <w:p w14:paraId="22BA55A3" w14:textId="371C6ED0" w:rsidR="001C7A9E" w:rsidRPr="002C0EE2" w:rsidRDefault="001C7A9E" w:rsidP="00620DBF">
      <w:pPr>
        <w:rPr>
          <w:color w:val="414042"/>
        </w:rPr>
      </w:pPr>
      <w:r w:rsidRPr="002C0EE2">
        <w:rPr>
          <w:color w:val="414042"/>
        </w:rPr>
        <w:t>An action where indicators of mental health problem or illness are recognised, the response is</w:t>
      </w:r>
      <w:r w:rsidR="00341AE2">
        <w:rPr>
          <w:color w:val="414042"/>
        </w:rPr>
        <w:t xml:space="preserve"> </w:t>
      </w:r>
      <w:r w:rsidRPr="002C0EE2">
        <w:rPr>
          <w:color w:val="414042"/>
        </w:rPr>
        <w:t>in</w:t>
      </w:r>
      <w:r w:rsidR="00341AE2">
        <w:rPr>
          <w:color w:val="414042"/>
        </w:rPr>
        <w:t xml:space="preserve"> </w:t>
      </w:r>
      <w:r w:rsidRPr="002C0EE2">
        <w:rPr>
          <w:color w:val="414042"/>
        </w:rPr>
        <w:t>a way that</w:t>
      </w:r>
      <w:r w:rsidR="00341AE2">
        <w:rPr>
          <w:color w:val="414042"/>
        </w:rPr>
        <w:t xml:space="preserve"> </w:t>
      </w:r>
      <w:r w:rsidRPr="002C0EE2">
        <w:rPr>
          <w:color w:val="414042"/>
        </w:rPr>
        <w:t>is appropriate</w:t>
      </w:r>
      <w:r w:rsidR="00341AE2">
        <w:rPr>
          <w:color w:val="414042"/>
        </w:rPr>
        <w:t xml:space="preserve"> </w:t>
      </w:r>
      <w:r w:rsidRPr="002C0EE2">
        <w:rPr>
          <w:color w:val="414042"/>
        </w:rPr>
        <w:t>to</w:t>
      </w:r>
      <w:r w:rsidR="00341AE2">
        <w:rPr>
          <w:color w:val="414042"/>
        </w:rPr>
        <w:t xml:space="preserve"> </w:t>
      </w:r>
      <w:r w:rsidRPr="002C0EE2">
        <w:rPr>
          <w:color w:val="414042"/>
        </w:rPr>
        <w:t>the situation and the relationship and that referral is made to</w:t>
      </w:r>
      <w:r w:rsidR="00341AE2">
        <w:rPr>
          <w:color w:val="414042"/>
        </w:rPr>
        <w:t xml:space="preserve"> </w:t>
      </w:r>
      <w:r w:rsidRPr="002C0EE2">
        <w:rPr>
          <w:color w:val="414042"/>
        </w:rPr>
        <w:t>the appropriate resources so the</w:t>
      </w:r>
      <w:r w:rsidR="00341AE2">
        <w:rPr>
          <w:color w:val="414042"/>
        </w:rPr>
        <w:t xml:space="preserve"> </w:t>
      </w:r>
      <w:r w:rsidRPr="002C0EE2">
        <w:rPr>
          <w:color w:val="414042"/>
        </w:rPr>
        <w:t>person</w:t>
      </w:r>
      <w:r w:rsidR="00341AE2">
        <w:rPr>
          <w:color w:val="414042"/>
        </w:rPr>
        <w:t xml:space="preserve"> </w:t>
      </w:r>
      <w:r w:rsidRPr="002C0EE2">
        <w:rPr>
          <w:color w:val="414042"/>
        </w:rPr>
        <w:t>can</w:t>
      </w:r>
      <w:r w:rsidR="00341AE2">
        <w:rPr>
          <w:color w:val="414042"/>
        </w:rPr>
        <w:t xml:space="preserve"> </w:t>
      </w:r>
      <w:r w:rsidRPr="002C0EE2">
        <w:rPr>
          <w:color w:val="414042"/>
        </w:rPr>
        <w:t>access the</w:t>
      </w:r>
      <w:r w:rsidR="00341AE2">
        <w:rPr>
          <w:color w:val="414042"/>
        </w:rPr>
        <w:t xml:space="preserve"> </w:t>
      </w:r>
      <w:r w:rsidRPr="002C0EE2">
        <w:rPr>
          <w:color w:val="414042"/>
        </w:rPr>
        <w:t>services available to him/her in conjunction with guidance from People and</w:t>
      </w:r>
      <w:r w:rsidRPr="002C0EE2">
        <w:rPr>
          <w:color w:val="414042"/>
          <w:spacing w:val="-21"/>
        </w:rPr>
        <w:t xml:space="preserve"> </w:t>
      </w:r>
      <w:r w:rsidRPr="002C0EE2">
        <w:rPr>
          <w:color w:val="414042"/>
        </w:rPr>
        <w:t>Culture</w:t>
      </w:r>
    </w:p>
    <w:p w14:paraId="367F41FE" w14:textId="2FF33E0B" w:rsidR="001C7A9E" w:rsidRPr="002C0EE2" w:rsidRDefault="001C7A9E" w:rsidP="00620DBF">
      <w:pPr>
        <w:pStyle w:val="Heading3"/>
      </w:pPr>
      <w:r w:rsidRPr="002C0EE2">
        <w:t>Wellbeing</w:t>
      </w:r>
      <w:r w:rsidR="005309CB" w:rsidRPr="002C0EE2">
        <w:t xml:space="preserve"> </w:t>
      </w:r>
    </w:p>
    <w:p w14:paraId="73443546" w14:textId="77777777" w:rsidR="001D6BE0" w:rsidRDefault="001C7A9E" w:rsidP="001D6BE0">
      <w:pPr>
        <w:rPr>
          <w:color w:val="414042"/>
        </w:rPr>
      </w:pPr>
      <w:r w:rsidRPr="002C0EE2">
        <w:rPr>
          <w:color w:val="414042"/>
        </w:rPr>
        <w:t>A mental and physical state characterised by comfort and happiness</w:t>
      </w:r>
    </w:p>
    <w:p w14:paraId="53B6B7F2" w14:textId="77777777" w:rsidR="001D6BE0" w:rsidRDefault="001D6BE0">
      <w:pPr>
        <w:rPr>
          <w:color w:val="414042"/>
        </w:rPr>
      </w:pPr>
      <w:r>
        <w:rPr>
          <w:color w:val="414042"/>
        </w:rPr>
        <w:br w:type="page"/>
      </w:r>
    </w:p>
    <w:p w14:paraId="6C61B85C" w14:textId="1ABCAFF3" w:rsidR="001B08B3" w:rsidRPr="002C0EE2" w:rsidRDefault="001B08B3" w:rsidP="001D6BE0">
      <w:pPr>
        <w:pStyle w:val="Heading2"/>
      </w:pPr>
      <w:r w:rsidRPr="002C0EE2">
        <w:lastRenderedPageBreak/>
        <w:t>RATIONALE</w:t>
      </w:r>
      <w:r w:rsidR="008F0C9C">
        <w:t>/BENEFITS</w:t>
      </w:r>
      <w:r w:rsidRPr="002C0EE2">
        <w:t xml:space="preserve"> (OPTIONAL)</w:t>
      </w:r>
    </w:p>
    <w:p w14:paraId="42F02FA3" w14:textId="77777777" w:rsidR="001D6BE0" w:rsidRPr="001D6BE0" w:rsidRDefault="001D6BE0" w:rsidP="001D6BE0">
      <w:pPr>
        <w:pStyle w:val="Heading3"/>
      </w:pPr>
      <w:r w:rsidRPr="001D6BE0">
        <w:t>Option One</w:t>
      </w:r>
    </w:p>
    <w:p w14:paraId="3D0C7F7F" w14:textId="06F80DE2" w:rsidR="00695455" w:rsidRPr="002C0EE2" w:rsidRDefault="00695455" w:rsidP="00620DBF">
      <w:pPr>
        <w:pStyle w:val="ListParagraph"/>
        <w:jc w:val="left"/>
      </w:pPr>
      <w:r w:rsidRPr="002C0EE2">
        <w:t>Mental health can be defined as the capacity to feel, think and act in ways that enhance our ability to enjoy life and deal with the challenges we face.</w:t>
      </w:r>
    </w:p>
    <w:p w14:paraId="23840008" w14:textId="77777777" w:rsidR="00695455" w:rsidRPr="002C0EE2" w:rsidRDefault="00695455" w:rsidP="00620DBF">
      <w:pPr>
        <w:pStyle w:val="ListParagraph"/>
        <w:jc w:val="left"/>
      </w:pPr>
      <w:r w:rsidRPr="002C0EE2">
        <w:t>Mental health problems have causes including stressors within the workplace and the outside world. The most common mental health problems in the workplace are stress, anxiety and depression. These can result in poor working relationships, errors and accidents, absenteeism and high staff t urnover.</w:t>
      </w:r>
    </w:p>
    <w:p w14:paraId="1A020508" w14:textId="77777777" w:rsidR="00695455" w:rsidRPr="002C0EE2" w:rsidRDefault="00695455" w:rsidP="00620DBF">
      <w:pPr>
        <w:pStyle w:val="ListParagraph"/>
        <w:jc w:val="left"/>
      </w:pPr>
      <w:r w:rsidRPr="002C0EE2">
        <w:t>Recent trends indicate that mental ill health in the workplace is increasing. It has been suggested that mental health problems are an increasing cause of injury, illness and absences across Australian workplaces (WH&amp;S, Workcover)</w:t>
      </w:r>
    </w:p>
    <w:p w14:paraId="5A87BA61" w14:textId="59CFF712" w:rsidR="00695455" w:rsidRPr="002C0EE2" w:rsidRDefault="00695455" w:rsidP="00620DBF">
      <w:pPr>
        <w:pStyle w:val="ListParagraph"/>
        <w:jc w:val="left"/>
      </w:pPr>
      <w:r w:rsidRPr="002C0EE2">
        <w:t>The potential benefits of mental</w:t>
      </w:r>
      <w:r w:rsidR="00341AE2">
        <w:t xml:space="preserve"> </w:t>
      </w:r>
      <w:r w:rsidRPr="002C0EE2">
        <w:t>health</w:t>
      </w:r>
      <w:r w:rsidR="00341AE2">
        <w:t xml:space="preserve"> </w:t>
      </w:r>
      <w:r w:rsidRPr="002C0EE2">
        <w:t>promotion</w:t>
      </w:r>
      <w:r w:rsidR="00341AE2">
        <w:t xml:space="preserve"> </w:t>
      </w:r>
      <w:r w:rsidRPr="002C0EE2">
        <w:t>include</w:t>
      </w:r>
      <w:r w:rsidR="00341AE2">
        <w:t xml:space="preserve"> </w:t>
      </w:r>
      <w:r w:rsidRPr="002C0EE2">
        <w:t xml:space="preserve">increased productivity and loyalty, reduced absenteeism and staff turnover. The </w:t>
      </w:r>
      <w:r w:rsidR="00A24322">
        <w:t>worker</w:t>
      </w:r>
      <w:r w:rsidRPr="002C0EE2">
        <w:t xml:space="preserve"> experiences enhanced wellbeing, which also impacts on physical wellness and family life.</w:t>
      </w:r>
    </w:p>
    <w:p w14:paraId="28868F84" w14:textId="2A8030F0" w:rsidR="001D6BE0" w:rsidRPr="00D716F9" w:rsidRDefault="001D6BE0" w:rsidP="001D6BE0">
      <w:pPr>
        <w:pStyle w:val="Heading3"/>
      </w:pPr>
      <w:r w:rsidRPr="00D716F9">
        <w:t xml:space="preserve">Option </w:t>
      </w:r>
      <w:r>
        <w:t>Two</w:t>
      </w:r>
    </w:p>
    <w:p w14:paraId="4D3C7625" w14:textId="68455384" w:rsidR="001D6BE0" w:rsidRPr="002F5590" w:rsidRDefault="001D6BE0" w:rsidP="001D6BE0">
      <w:pPr>
        <w:pStyle w:val="ListParagraph"/>
      </w:pPr>
      <w:r w:rsidRPr="002F5590">
        <w:t xml:space="preserve">Reduction in the wastage of trained </w:t>
      </w:r>
      <w:r>
        <w:t>workers</w:t>
      </w:r>
    </w:p>
    <w:p w14:paraId="238D5650" w14:textId="77777777" w:rsidR="001D6BE0" w:rsidRPr="002F5590" w:rsidRDefault="001D6BE0" w:rsidP="001D6BE0">
      <w:pPr>
        <w:pStyle w:val="ListParagraph"/>
      </w:pPr>
      <w:r w:rsidRPr="002F5590">
        <w:t>Improved efficiency and effectiveness of the workforce</w:t>
      </w:r>
    </w:p>
    <w:p w14:paraId="003511FC" w14:textId="77777777" w:rsidR="001D6BE0" w:rsidRPr="002F5590" w:rsidRDefault="001D6BE0" w:rsidP="001D6BE0">
      <w:pPr>
        <w:pStyle w:val="ListParagraph"/>
      </w:pPr>
      <w:r w:rsidRPr="002F5590">
        <w:t>Enhanced company image</w:t>
      </w:r>
    </w:p>
    <w:p w14:paraId="0EFF98A3" w14:textId="77777777" w:rsidR="001D6BE0" w:rsidRPr="002F5590" w:rsidRDefault="001D6BE0" w:rsidP="001D6BE0">
      <w:pPr>
        <w:pStyle w:val="ListParagraph"/>
      </w:pPr>
      <w:r w:rsidRPr="002F5590">
        <w:t>Decreased stress and work related illness</w:t>
      </w:r>
    </w:p>
    <w:p w14:paraId="7E8F5F82" w14:textId="77777777" w:rsidR="001D6BE0" w:rsidRPr="002F5590" w:rsidRDefault="001D6BE0" w:rsidP="001D6BE0">
      <w:pPr>
        <w:pStyle w:val="ListParagraph"/>
      </w:pPr>
      <w:r w:rsidRPr="002F5590">
        <w:t>Improve staff morale, satisfaction and motivation</w:t>
      </w:r>
    </w:p>
    <w:p w14:paraId="5D4FF292" w14:textId="2D2EFE30" w:rsidR="001D6BE0" w:rsidRPr="001D6BE0" w:rsidRDefault="001D6BE0" w:rsidP="001D6BE0">
      <w:pPr>
        <w:pStyle w:val="Heading3"/>
      </w:pPr>
      <w:r w:rsidRPr="001D6BE0">
        <w:t xml:space="preserve">Option </w:t>
      </w:r>
      <w:r>
        <w:t>Three</w:t>
      </w:r>
    </w:p>
    <w:p w14:paraId="5F19B01E" w14:textId="77777777" w:rsidR="001D6BE0" w:rsidRPr="002F5590" w:rsidRDefault="001D6BE0" w:rsidP="001D6BE0">
      <w:pPr>
        <w:pStyle w:val="ListParagraph"/>
      </w:pPr>
      <w:r w:rsidRPr="002F5590">
        <w:t>To decrease absenteeism by eliminating organisational factors which contribute to poor mental health and wellbeing.</w:t>
      </w:r>
    </w:p>
    <w:p w14:paraId="77864A02" w14:textId="77777777" w:rsidR="001D6BE0" w:rsidRPr="002F5590" w:rsidRDefault="001D6BE0" w:rsidP="001D6BE0">
      <w:pPr>
        <w:pStyle w:val="ListParagraph"/>
      </w:pPr>
      <w:r w:rsidRPr="002F5590">
        <w:t>To improve substantially the awareness, knowledge and understanding of mental health and wellbeing at all levels of the organisation.</w:t>
      </w:r>
    </w:p>
    <w:p w14:paraId="75D22A21" w14:textId="77777777" w:rsidR="001D6BE0" w:rsidRPr="002F5590" w:rsidRDefault="001D6BE0" w:rsidP="001D6BE0">
      <w:pPr>
        <w:pStyle w:val="ListParagraph"/>
      </w:pPr>
      <w:r w:rsidRPr="002F5590">
        <w:t>To improve the productivity of the organisation by providing better support to employees who are experiencing mental health problems.</w:t>
      </w:r>
    </w:p>
    <w:p w14:paraId="1AA73A7D" w14:textId="7BD29852" w:rsidR="001D6BE0" w:rsidRPr="002F5590" w:rsidRDefault="001D6BE0" w:rsidP="001D6BE0">
      <w:pPr>
        <w:pStyle w:val="ListParagraph"/>
      </w:pPr>
      <w:r w:rsidRPr="002F5590">
        <w:t>To minimi</w:t>
      </w:r>
      <w:r>
        <w:t>s</w:t>
      </w:r>
      <w:r w:rsidRPr="002F5590">
        <w:t>e the disability of employees by ensuring that mental health issues are recogni</w:t>
      </w:r>
      <w:r>
        <w:t>s</w:t>
      </w:r>
      <w:r w:rsidRPr="002F5590">
        <w:t>ed early and that effective treatment is made available.</w:t>
      </w:r>
    </w:p>
    <w:p w14:paraId="1C7B82B0" w14:textId="77777777" w:rsidR="001D6BE0" w:rsidRPr="002F5590" w:rsidRDefault="001D6BE0" w:rsidP="001D6BE0">
      <w:pPr>
        <w:pStyle w:val="ListParagraph"/>
      </w:pPr>
      <w:r w:rsidRPr="002F5590">
        <w:t>To reduce stigmatisation and other barriers by educating staff about mental health and wellbeing.</w:t>
      </w:r>
    </w:p>
    <w:p w14:paraId="49515308" w14:textId="77777777" w:rsidR="001D6BE0" w:rsidRPr="00D716F9" w:rsidRDefault="001D6BE0" w:rsidP="001D6BE0"/>
    <w:p w14:paraId="457663CA" w14:textId="7BEA9DCD" w:rsidR="009C4889" w:rsidRPr="002C0EE2" w:rsidRDefault="009C4889" w:rsidP="005661C1">
      <w:pPr>
        <w:pStyle w:val="Heading2"/>
      </w:pPr>
      <w:r w:rsidRPr="002C0EE2">
        <w:t>PURPOSE</w:t>
      </w:r>
    </w:p>
    <w:p w14:paraId="297C2210" w14:textId="4AC48A88" w:rsidR="00E37897" w:rsidRPr="002C0EE2" w:rsidRDefault="00E37897" w:rsidP="00620DBF">
      <w:pPr>
        <w:pStyle w:val="Heading3"/>
      </w:pPr>
      <w:r w:rsidRPr="002C0EE2">
        <w:t>Option One</w:t>
      </w:r>
    </w:p>
    <w:p w14:paraId="7A0EF6D9" w14:textId="1B08FCBC" w:rsidR="00E757C0" w:rsidRPr="002C0EE2" w:rsidRDefault="00E757C0" w:rsidP="00620DBF">
      <w:pPr>
        <w:rPr>
          <w:color w:val="414042"/>
        </w:rPr>
      </w:pPr>
      <w:r w:rsidRPr="002C0EE2">
        <w:rPr>
          <w:color w:val="414042"/>
        </w:rPr>
        <w:t xml:space="preserve">The purpose of this policy is for </w:t>
      </w:r>
      <w:r w:rsidR="005B6AEF" w:rsidRPr="005B6AEF">
        <w:rPr>
          <w:b/>
          <w:color w:val="FF0000"/>
        </w:rPr>
        <w:t>{Insert organisation name}</w:t>
      </w:r>
      <w:r w:rsidR="00341AE2">
        <w:rPr>
          <w:b/>
          <w:color w:val="FF0000"/>
        </w:rPr>
        <w:t xml:space="preserve"> </w:t>
      </w:r>
      <w:r w:rsidRPr="002C0EE2">
        <w:rPr>
          <w:color w:val="414042"/>
        </w:rPr>
        <w:t>to establish, promote and maintain the mental health and wellbeing of all staff through workplace practices, and encourage staff to take responsibility for their own mental health and wellbeing.</w:t>
      </w:r>
    </w:p>
    <w:p w14:paraId="2B20E2F6" w14:textId="6C8A61D4" w:rsidR="00E757C0" w:rsidRPr="002C0EE2" w:rsidRDefault="005B6AEF" w:rsidP="00620DBF">
      <w:pPr>
        <w:rPr>
          <w:color w:val="414042"/>
        </w:rPr>
      </w:pPr>
      <w:r w:rsidRPr="005B6AEF">
        <w:rPr>
          <w:b/>
          <w:color w:val="FF0000"/>
        </w:rPr>
        <w:lastRenderedPageBreak/>
        <w:t>{Insert organisation name}</w:t>
      </w:r>
      <w:r w:rsidR="00341AE2">
        <w:rPr>
          <w:b/>
          <w:color w:val="FF0000"/>
        </w:rPr>
        <w:t xml:space="preserve"> </w:t>
      </w:r>
      <w:r w:rsidR="00E757C0" w:rsidRPr="002C0EE2">
        <w:rPr>
          <w:color w:val="414042"/>
        </w:rPr>
        <w:t>believes that the mental health and wellbeing of our staff is key to organisational success and sustainability.</w:t>
      </w:r>
    </w:p>
    <w:p w14:paraId="27512041" w14:textId="5EBB5B17" w:rsidR="00E37897" w:rsidRPr="002C0EE2" w:rsidRDefault="00E37897" w:rsidP="00620DBF">
      <w:pPr>
        <w:pStyle w:val="Heading3"/>
      </w:pPr>
      <w:r w:rsidRPr="002C0EE2">
        <w:t>Option Two</w:t>
      </w:r>
    </w:p>
    <w:p w14:paraId="34021C8C" w14:textId="3108B24F" w:rsidR="004D6DDF" w:rsidRPr="002C0EE2" w:rsidRDefault="005B6AEF" w:rsidP="00620DBF">
      <w:pPr>
        <w:rPr>
          <w:color w:val="414042"/>
        </w:rPr>
      </w:pPr>
      <w:r w:rsidRPr="005B6AEF">
        <w:rPr>
          <w:b/>
          <w:color w:val="FF0000"/>
        </w:rPr>
        <w:t>{Insert organisation name}</w:t>
      </w:r>
      <w:r w:rsidR="00341AE2">
        <w:rPr>
          <w:b/>
          <w:color w:val="FF0000"/>
        </w:rPr>
        <w:t xml:space="preserve"> </w:t>
      </w:r>
      <w:r w:rsidR="004D6DDF" w:rsidRPr="002C0EE2">
        <w:rPr>
          <w:color w:val="414042"/>
        </w:rPr>
        <w:t xml:space="preserve">is committed to providing a mentally healthy workplace for all </w:t>
      </w:r>
      <w:r w:rsidR="00A24322">
        <w:rPr>
          <w:color w:val="414042"/>
        </w:rPr>
        <w:t>workers</w:t>
      </w:r>
      <w:r w:rsidR="004D6DDF" w:rsidRPr="002C0EE2">
        <w:rPr>
          <w:color w:val="414042"/>
        </w:rPr>
        <w:t>, through the protection and promotion of mental health and wellbeing and creation of a positive workplace culture. The purpose of this policy is to ensure that our</w:t>
      </w:r>
      <w:r w:rsidR="00341AE2">
        <w:rPr>
          <w:color w:val="414042"/>
        </w:rPr>
        <w:t xml:space="preserve"> </w:t>
      </w:r>
      <w:r w:rsidR="004D6DDF" w:rsidRPr="002C0EE2">
        <w:rPr>
          <w:color w:val="414042"/>
        </w:rPr>
        <w:t>workplace</w:t>
      </w:r>
      <w:r w:rsidR="00654161" w:rsidRPr="002C0EE2">
        <w:rPr>
          <w:color w:val="414042"/>
        </w:rPr>
        <w:t>[s]</w:t>
      </w:r>
      <w:r w:rsidR="004D6DDF" w:rsidRPr="002C0EE2">
        <w:rPr>
          <w:color w:val="414042"/>
        </w:rPr>
        <w:t xml:space="preserve"> </w:t>
      </w:r>
      <w:r w:rsidR="00654161" w:rsidRPr="002C0EE2">
        <w:rPr>
          <w:color w:val="414042"/>
        </w:rPr>
        <w:t>has[</w:t>
      </w:r>
      <w:r w:rsidR="004D6DDF" w:rsidRPr="002C0EE2">
        <w:rPr>
          <w:color w:val="414042"/>
        </w:rPr>
        <w:t>have</w:t>
      </w:r>
      <w:r w:rsidR="00654161" w:rsidRPr="002C0EE2">
        <w:rPr>
          <w:color w:val="414042"/>
        </w:rPr>
        <w:t>]</w:t>
      </w:r>
      <w:r w:rsidR="004D6DDF" w:rsidRPr="002C0EE2">
        <w:rPr>
          <w:color w:val="414042"/>
        </w:rPr>
        <w:t xml:space="preserve"> a positive impact on the mental health and wellbeing of </w:t>
      </w:r>
      <w:r w:rsidR="00A24322">
        <w:rPr>
          <w:color w:val="414042"/>
        </w:rPr>
        <w:t>workers</w:t>
      </w:r>
      <w:r w:rsidR="004D6DDF" w:rsidRPr="002C0EE2">
        <w:rPr>
          <w:color w:val="414042"/>
        </w:rPr>
        <w:t xml:space="preserve"> and risks are identified and actively managed</w:t>
      </w:r>
      <w:r w:rsidR="004D6DDF" w:rsidRPr="002C0EE2">
        <w:rPr>
          <w:color w:val="414042"/>
          <w:spacing w:val="-27"/>
        </w:rPr>
        <w:t xml:space="preserve"> </w:t>
      </w:r>
      <w:r w:rsidR="004D6DDF" w:rsidRPr="002C0EE2">
        <w:rPr>
          <w:color w:val="414042"/>
        </w:rPr>
        <w:t>.</w:t>
      </w:r>
    </w:p>
    <w:p w14:paraId="2A0B4F50" w14:textId="54A26E9A" w:rsidR="009C4889" w:rsidRPr="002C0EE2" w:rsidRDefault="004407EB" w:rsidP="00620DBF">
      <w:pPr>
        <w:pStyle w:val="Heading3"/>
      </w:pPr>
      <w:r w:rsidRPr="002C0EE2">
        <w:t>Option Three</w:t>
      </w:r>
    </w:p>
    <w:p w14:paraId="1E139BDE" w14:textId="55F017E2" w:rsidR="004407EB" w:rsidRPr="002C0EE2" w:rsidRDefault="004407EB" w:rsidP="00620DBF">
      <w:pPr>
        <w:rPr>
          <w:color w:val="414042"/>
        </w:rPr>
      </w:pPr>
      <w:r w:rsidRPr="002C0EE2">
        <w:rPr>
          <w:color w:val="414042"/>
        </w:rPr>
        <w:t>To provide a working environment that promotes and supports the mental health and wellbeing of all</w:t>
      </w:r>
      <w:r w:rsidRPr="002C0EE2">
        <w:rPr>
          <w:color w:val="414042"/>
          <w:spacing w:val="6"/>
        </w:rPr>
        <w:t xml:space="preserve"> </w:t>
      </w:r>
      <w:r w:rsidR="00A24322">
        <w:rPr>
          <w:color w:val="414042"/>
        </w:rPr>
        <w:t>workers</w:t>
      </w:r>
      <w:r w:rsidRPr="002C0EE2">
        <w:rPr>
          <w:color w:val="414042"/>
        </w:rPr>
        <w:t>.</w:t>
      </w:r>
    </w:p>
    <w:p w14:paraId="5B8F288D" w14:textId="7679DD56" w:rsidR="004407EB" w:rsidRPr="002C0EE2" w:rsidRDefault="00B64989" w:rsidP="00620DBF">
      <w:pPr>
        <w:pStyle w:val="Heading3"/>
      </w:pPr>
      <w:r w:rsidRPr="002C0EE2">
        <w:t>Option Four</w:t>
      </w:r>
    </w:p>
    <w:p w14:paraId="798C218A" w14:textId="7DDD2AF7" w:rsidR="003E5168" w:rsidRPr="002C0EE2" w:rsidRDefault="005B6AEF" w:rsidP="00620DBF">
      <w:pPr>
        <w:rPr>
          <w:color w:val="414042"/>
        </w:rPr>
      </w:pPr>
      <w:r w:rsidRPr="005E68C1">
        <w:rPr>
          <w:b/>
          <w:color w:val="FF0000"/>
        </w:rPr>
        <w:t xml:space="preserve">{Insert organisation name} </w:t>
      </w:r>
      <w:r w:rsidR="003E5168" w:rsidRPr="002C0EE2">
        <w:rPr>
          <w:color w:val="414042"/>
        </w:rPr>
        <w:t>recognises that poor mental health can be brought about by excess pressure at</w:t>
      </w:r>
      <w:r>
        <w:rPr>
          <w:color w:val="414042"/>
        </w:rPr>
        <w:t xml:space="preserve"> </w:t>
      </w:r>
      <w:r w:rsidR="003E5168" w:rsidRPr="002C0EE2">
        <w:rPr>
          <w:color w:val="414042"/>
        </w:rPr>
        <w:t>work or from domestic situations, and can result in poor</w:t>
      </w:r>
      <w:r w:rsidR="00341AE2">
        <w:rPr>
          <w:color w:val="414042"/>
        </w:rPr>
        <w:t xml:space="preserve"> </w:t>
      </w:r>
      <w:r w:rsidR="003E5168" w:rsidRPr="002C0EE2">
        <w:rPr>
          <w:color w:val="414042"/>
        </w:rPr>
        <w:t>work performance</w:t>
      </w:r>
      <w:r w:rsidR="00341AE2">
        <w:rPr>
          <w:color w:val="414042"/>
        </w:rPr>
        <w:t xml:space="preserve"> </w:t>
      </w:r>
      <w:r w:rsidR="003E5168" w:rsidRPr="002C0EE2">
        <w:rPr>
          <w:color w:val="414042"/>
        </w:rPr>
        <w:t>and deteriorating physical and mental condition. We are committed to working towards a healthy organisation, which places high value on both physical and mental health and</w:t>
      </w:r>
      <w:r w:rsidR="003E5168" w:rsidRPr="002C0EE2">
        <w:rPr>
          <w:color w:val="414042"/>
          <w:spacing w:val="17"/>
        </w:rPr>
        <w:t xml:space="preserve"> </w:t>
      </w:r>
      <w:r w:rsidR="003E5168" w:rsidRPr="002C0EE2">
        <w:rPr>
          <w:color w:val="414042"/>
        </w:rPr>
        <w:t>wellbeing.</w:t>
      </w:r>
    </w:p>
    <w:p w14:paraId="31D89365" w14:textId="77777777" w:rsidR="00B64989" w:rsidRPr="002C0EE2" w:rsidRDefault="00B64989" w:rsidP="00620DBF">
      <w:pPr>
        <w:rPr>
          <w:color w:val="414042"/>
        </w:rPr>
      </w:pPr>
    </w:p>
    <w:p w14:paraId="4260CE9F" w14:textId="77777777" w:rsidR="005309CB" w:rsidRPr="002C0EE2" w:rsidRDefault="005309CB" w:rsidP="00620DBF">
      <w:pPr>
        <w:rPr>
          <w:rFonts w:eastAsiaTheme="majorEastAsia" w:cstheme="minorHAnsi"/>
          <w:bCs/>
          <w:color w:val="414042"/>
          <w:sz w:val="24"/>
          <w:szCs w:val="24"/>
        </w:rPr>
      </w:pPr>
      <w:r w:rsidRPr="002C0EE2">
        <w:rPr>
          <w:color w:val="414042"/>
        </w:rPr>
        <w:br w:type="page"/>
      </w:r>
    </w:p>
    <w:p w14:paraId="6FE5CBD2" w14:textId="26025417" w:rsidR="00C51165" w:rsidRPr="002C0EE2" w:rsidRDefault="00C51165" w:rsidP="005661C1">
      <w:pPr>
        <w:pStyle w:val="Heading2"/>
      </w:pPr>
      <w:r w:rsidRPr="002C0EE2">
        <w:lastRenderedPageBreak/>
        <w:t>GOALS</w:t>
      </w:r>
      <w:r w:rsidR="007411AF" w:rsidRPr="002C0EE2">
        <w:t>/OBJECTIVES</w:t>
      </w:r>
    </w:p>
    <w:p w14:paraId="4BE9E667" w14:textId="000ABE4F" w:rsidR="002D3595" w:rsidRPr="0047332B" w:rsidRDefault="0047332B" w:rsidP="002D3595">
      <w:pPr>
        <w:rPr>
          <w:b/>
          <w:bCs/>
          <w:color w:val="FF0000"/>
        </w:rPr>
      </w:pPr>
      <w:r w:rsidRPr="0047332B">
        <w:rPr>
          <w:b/>
          <w:bCs/>
          <w:color w:val="FF0000"/>
        </w:rPr>
        <w:t>{Choose goals or objectives that are relevant to your organisation}</w:t>
      </w:r>
    </w:p>
    <w:p w14:paraId="72E8CC03" w14:textId="4E0716C4" w:rsidR="00341AE2" w:rsidRPr="002C0EE2" w:rsidRDefault="00341AE2" w:rsidP="00341AE2">
      <w:pPr>
        <w:rPr>
          <w:rFonts w:cstheme="minorHAnsi"/>
          <w:color w:val="414042"/>
        </w:rPr>
      </w:pPr>
      <w:r w:rsidRPr="002C0EE2">
        <w:rPr>
          <w:rFonts w:cstheme="minorHAnsi"/>
          <w:color w:val="414042"/>
        </w:rPr>
        <w:t xml:space="preserve">A mentally healthy workplace is one that takes a proactive and preventative approach to mental health, where risk factors are identified and reasonably practicable action is taken to minimise their potential negative impact on an individual's mental health. It is also one where protective and resilience factors are fostered and maximised and there is a focus on ensuring good workplace outcomes for </w:t>
      </w:r>
      <w:r w:rsidR="00A24322">
        <w:rPr>
          <w:rFonts w:cstheme="minorHAnsi"/>
          <w:color w:val="414042"/>
        </w:rPr>
        <w:t>workers</w:t>
      </w:r>
      <w:r w:rsidRPr="002C0EE2">
        <w:rPr>
          <w:rFonts w:cstheme="minorHAnsi"/>
          <w:color w:val="414042"/>
        </w:rPr>
        <w:t xml:space="preserve"> at risk of mental health problems and illness.</w:t>
      </w:r>
    </w:p>
    <w:p w14:paraId="67E78D31" w14:textId="0C83A8AE" w:rsidR="00341AE2" w:rsidRPr="002C0EE2" w:rsidRDefault="00341AE2" w:rsidP="00341AE2">
      <w:pPr>
        <w:rPr>
          <w:rFonts w:cstheme="minorHAnsi"/>
          <w:color w:val="414042"/>
        </w:rPr>
      </w:pPr>
      <w:r w:rsidRPr="002C0EE2">
        <w:rPr>
          <w:rFonts w:cstheme="minorHAnsi"/>
          <w:color w:val="414042"/>
        </w:rPr>
        <w:t xml:space="preserve">To achieve this </w:t>
      </w:r>
      <w:r w:rsidRPr="005E68C1">
        <w:rPr>
          <w:b/>
          <w:color w:val="FF0000"/>
        </w:rPr>
        <w:t xml:space="preserve">{Insert organisation name} </w:t>
      </w:r>
      <w:r w:rsidRPr="002C0EE2">
        <w:rPr>
          <w:rFonts w:cstheme="minorHAnsi"/>
          <w:color w:val="414042"/>
        </w:rPr>
        <w:t>will aim to:</w:t>
      </w:r>
    </w:p>
    <w:p w14:paraId="4E6E7432" w14:textId="3920859D" w:rsidR="0047332B" w:rsidRDefault="00341AE2" w:rsidP="00341AE2">
      <w:r>
        <w:t xml:space="preserve"> </w:t>
      </w:r>
      <w:r w:rsidR="0047332B">
        <w:t>(Culture)</w:t>
      </w:r>
    </w:p>
    <w:p w14:paraId="2CEECDC9" w14:textId="7DF53539" w:rsidR="00932D9A" w:rsidRPr="002C0EE2" w:rsidRDefault="00341AE2" w:rsidP="00620DBF">
      <w:pPr>
        <w:pStyle w:val="ListParagraph"/>
        <w:jc w:val="left"/>
      </w:pPr>
      <w:r>
        <w:t>B</w:t>
      </w:r>
      <w:r w:rsidR="00932D9A" w:rsidRPr="002C0EE2">
        <w:t xml:space="preserve">uild and maintain a workplace environment and culture that supports mental health and wellbeing and prevents discrimination (including bullying and harassment). </w:t>
      </w:r>
    </w:p>
    <w:p w14:paraId="46BA7B0B" w14:textId="18607E41" w:rsidR="0047332B" w:rsidRPr="002C0EE2" w:rsidRDefault="0047332B" w:rsidP="0047332B">
      <w:pPr>
        <w:pStyle w:val="ListParagraph"/>
        <w:jc w:val="left"/>
      </w:pPr>
      <w:r w:rsidRPr="002C0EE2">
        <w:t>Actively promote positive mental health and wellbeing to ensure our workplaces develop a positive work environment that supports and</w:t>
      </w:r>
      <w:r w:rsidR="00341AE2">
        <w:t xml:space="preserve"> </w:t>
      </w:r>
      <w:r w:rsidRPr="002C0EE2">
        <w:t>encourages</w:t>
      </w:r>
      <w:r w:rsidR="00341AE2">
        <w:t xml:space="preserve"> </w:t>
      </w:r>
      <w:r w:rsidRPr="002C0EE2">
        <w:t>good</w:t>
      </w:r>
      <w:r w:rsidR="00341AE2">
        <w:t xml:space="preserve"> </w:t>
      </w:r>
      <w:r w:rsidRPr="002C0EE2">
        <w:t>mental health and wellbeing through a genuine, continuous commitment across all</w:t>
      </w:r>
      <w:r w:rsidR="00341AE2">
        <w:t xml:space="preserve"> </w:t>
      </w:r>
      <w:r w:rsidRPr="002C0EE2">
        <w:t>levels of the organisation.</w:t>
      </w:r>
    </w:p>
    <w:p w14:paraId="06A8C49C" w14:textId="2B6D45E8" w:rsidR="00D60F19" w:rsidRPr="002C0EE2" w:rsidRDefault="00D60F19" w:rsidP="00D60F19">
      <w:pPr>
        <w:pStyle w:val="ListParagraph"/>
        <w:jc w:val="left"/>
      </w:pPr>
      <w:r w:rsidRPr="002C0EE2">
        <w:t>Develop a 'recognise and refer' culture that promotes a positive informed attitude towards mental health with a focus on prevention, early identification</w:t>
      </w:r>
      <w:r w:rsidR="00341AE2">
        <w:t xml:space="preserve"> </w:t>
      </w:r>
      <w:r w:rsidRPr="002C0EE2">
        <w:t>and intervention, strategies</w:t>
      </w:r>
      <w:r w:rsidR="00341AE2">
        <w:t xml:space="preserve"> </w:t>
      </w:r>
      <w:r w:rsidRPr="002C0EE2">
        <w:t>that</w:t>
      </w:r>
      <w:r w:rsidR="00341AE2">
        <w:t xml:space="preserve"> </w:t>
      </w:r>
      <w:r w:rsidRPr="002C0EE2">
        <w:t>support</w:t>
      </w:r>
      <w:r w:rsidR="00341AE2">
        <w:t xml:space="preserve"> </w:t>
      </w:r>
      <w:r w:rsidRPr="002C0EE2">
        <w:t>recovery</w:t>
      </w:r>
      <w:r w:rsidR="00341AE2">
        <w:t xml:space="preserve"> </w:t>
      </w:r>
      <w:r w:rsidRPr="002C0EE2">
        <w:t>and</w:t>
      </w:r>
      <w:r w:rsidR="00341AE2">
        <w:t xml:space="preserve"> </w:t>
      </w:r>
      <w:r w:rsidRPr="002C0EE2">
        <w:t>approaches</w:t>
      </w:r>
      <w:r w:rsidR="00341AE2">
        <w:t xml:space="preserve"> </w:t>
      </w:r>
      <w:r w:rsidRPr="002C0EE2">
        <w:t>that</w:t>
      </w:r>
      <w:r w:rsidR="00341AE2">
        <w:t xml:space="preserve"> </w:t>
      </w:r>
      <w:r w:rsidRPr="002C0EE2">
        <w:t>encourage people to feel safe and supported to disclose mental health issues.</w:t>
      </w:r>
    </w:p>
    <w:p w14:paraId="49D3CFBC" w14:textId="7B0F3221" w:rsidR="0047332B" w:rsidRDefault="0047332B" w:rsidP="0047332B">
      <w:r>
        <w:t xml:space="preserve"> (Awareness)</w:t>
      </w:r>
    </w:p>
    <w:p w14:paraId="2753A121" w14:textId="77777777" w:rsidR="00341AE2" w:rsidRPr="002C0EE2" w:rsidRDefault="00341AE2" w:rsidP="00341AE2">
      <w:pPr>
        <w:pStyle w:val="ListParagraph"/>
        <w:jc w:val="left"/>
      </w:pPr>
      <w:r>
        <w:t>I</w:t>
      </w:r>
      <w:r w:rsidRPr="002C0EE2">
        <w:t>ncrease knowledge and awareness of good mental health and wellbeing.</w:t>
      </w:r>
    </w:p>
    <w:p w14:paraId="60597095" w14:textId="18BC5CEB" w:rsidR="00932D9A" w:rsidRDefault="00341AE2" w:rsidP="00620DBF">
      <w:pPr>
        <w:pStyle w:val="ListParagraph"/>
        <w:jc w:val="left"/>
      </w:pPr>
      <w:r>
        <w:t>I</w:t>
      </w:r>
      <w:r w:rsidR="00932D9A" w:rsidRPr="002C0EE2">
        <w:t xml:space="preserve">ncrease </w:t>
      </w:r>
      <w:r w:rsidR="00A24322">
        <w:t>worker</w:t>
      </w:r>
      <w:r w:rsidR="00932D9A" w:rsidRPr="002C0EE2">
        <w:t xml:space="preserve"> knowledge and awareness of mental health and wellbeing issues and behaviours. </w:t>
      </w:r>
    </w:p>
    <w:p w14:paraId="3C858DFA" w14:textId="37C2B8C6" w:rsidR="0047332B" w:rsidRPr="002C0EE2" w:rsidRDefault="0047332B" w:rsidP="0047332B">
      <w:pPr>
        <w:pStyle w:val="ListParagraph"/>
        <w:jc w:val="left"/>
      </w:pPr>
      <w:r w:rsidRPr="002C0EE2">
        <w:t xml:space="preserve">Increase </w:t>
      </w:r>
      <w:r w:rsidR="00A24322">
        <w:t>worker</w:t>
      </w:r>
      <w:r w:rsidRPr="002C0EE2">
        <w:t xml:space="preserve">'s knowledge and awareness of good mental health and wellbeing and empower </w:t>
      </w:r>
      <w:r w:rsidR="00A24322">
        <w:t>workers</w:t>
      </w:r>
      <w:r w:rsidRPr="002C0EE2">
        <w:t xml:space="preserve"> to take responsibility for their own mental health and wellbeing.</w:t>
      </w:r>
    </w:p>
    <w:p w14:paraId="6B671086" w14:textId="77777777" w:rsidR="00D60F19" w:rsidRPr="002C0EE2" w:rsidRDefault="00D60F19" w:rsidP="00D60F19">
      <w:pPr>
        <w:pStyle w:val="ListParagraph"/>
        <w:jc w:val="left"/>
      </w:pPr>
      <w:r w:rsidRPr="002C0EE2">
        <w:t>Improve mental health/ ill health</w:t>
      </w:r>
      <w:r w:rsidRPr="002C0EE2">
        <w:rPr>
          <w:spacing w:val="-13"/>
        </w:rPr>
        <w:t xml:space="preserve"> </w:t>
      </w:r>
      <w:r w:rsidRPr="002C0EE2">
        <w:t>literacy.</w:t>
      </w:r>
    </w:p>
    <w:p w14:paraId="20A52096" w14:textId="77777777" w:rsidR="009D2CF1" w:rsidRPr="002C0EE2" w:rsidRDefault="009D2CF1" w:rsidP="009D2CF1">
      <w:pPr>
        <w:pStyle w:val="ListParagraph"/>
        <w:jc w:val="left"/>
      </w:pPr>
      <w:r w:rsidRPr="002C0EE2">
        <w:t>Raise awareness of mental ill-health, its causes and associated factors</w:t>
      </w:r>
    </w:p>
    <w:p w14:paraId="0C38534F" w14:textId="6BF1C69C" w:rsidR="00D60F19" w:rsidRDefault="00D60F19" w:rsidP="00D60F19">
      <w:r>
        <w:t xml:space="preserve"> (Workplace)</w:t>
      </w:r>
    </w:p>
    <w:p w14:paraId="7A4CDDA1" w14:textId="5A84CD0B" w:rsidR="00D60F19" w:rsidRPr="002C0EE2" w:rsidRDefault="00D60F19" w:rsidP="00D60F19">
      <w:pPr>
        <w:pStyle w:val="ListParagraph"/>
        <w:jc w:val="left"/>
      </w:pPr>
      <w:r w:rsidRPr="002C0EE2">
        <w:t xml:space="preserve">Enhance the mental health and wellbeing of all </w:t>
      </w:r>
      <w:r w:rsidR="00A24322">
        <w:t>workers</w:t>
      </w:r>
      <w:r w:rsidRPr="002C0EE2">
        <w:t xml:space="preserve"> through the identification and management of organisational risk factors as reasonably practicable arising from the workplace.</w:t>
      </w:r>
    </w:p>
    <w:p w14:paraId="6924877F" w14:textId="2937B0E0" w:rsidR="00D60F19" w:rsidRPr="002C0EE2" w:rsidRDefault="00D60F19" w:rsidP="00D60F19">
      <w:pPr>
        <w:pStyle w:val="ListParagraph"/>
        <w:jc w:val="left"/>
      </w:pPr>
      <w:r w:rsidRPr="002C0EE2">
        <w:t xml:space="preserve">Provide leadership and support that engages </w:t>
      </w:r>
      <w:r w:rsidR="00A24322">
        <w:t>workers</w:t>
      </w:r>
      <w:r w:rsidRPr="002C0EE2">
        <w:t xml:space="preserve"> to build organisational and individual resilience in the workplace particularly to change, stress and work demands.</w:t>
      </w:r>
    </w:p>
    <w:p w14:paraId="3C1843C0" w14:textId="2D04D0D2" w:rsidR="00D60F19" w:rsidRPr="002C0EE2" w:rsidRDefault="00D60F19" w:rsidP="00D60F19">
      <w:pPr>
        <w:pStyle w:val="ListParagraph"/>
        <w:jc w:val="left"/>
      </w:pPr>
      <w:r w:rsidRPr="002C0EE2">
        <w:t>Design and manage work to minimise</w:t>
      </w:r>
      <w:r w:rsidRPr="002C0EE2">
        <w:rPr>
          <w:spacing w:val="28"/>
        </w:rPr>
        <w:t xml:space="preserve"> </w:t>
      </w:r>
      <w:r w:rsidRPr="002C0EE2">
        <w:t>harm.</w:t>
      </w:r>
    </w:p>
    <w:p w14:paraId="5C9F773B" w14:textId="77777777" w:rsidR="009D2CF1" w:rsidRPr="002C0EE2" w:rsidRDefault="009D2CF1" w:rsidP="009D2CF1">
      <w:pPr>
        <w:pStyle w:val="ListParagraph"/>
        <w:jc w:val="left"/>
      </w:pPr>
      <w:r w:rsidRPr="002C0EE2">
        <w:t>Change aspects of the workplace which may adversely affect mental health</w:t>
      </w:r>
    </w:p>
    <w:p w14:paraId="4E3C241F" w14:textId="2882DE65" w:rsidR="00341AE2" w:rsidRPr="002C0EE2" w:rsidRDefault="00341AE2" w:rsidP="00341AE2">
      <w:pPr>
        <w:pStyle w:val="ListParagraph"/>
        <w:jc w:val="left"/>
      </w:pPr>
      <w:r w:rsidRPr="002C0EE2">
        <w:t xml:space="preserve">Provide a working environment that promotes and supports the mental health and wellbeing of all </w:t>
      </w:r>
      <w:r w:rsidR="00A24322">
        <w:t>workers</w:t>
      </w:r>
    </w:p>
    <w:p w14:paraId="0416F70A" w14:textId="6CADFA0F" w:rsidR="009D2CF1" w:rsidRPr="002C0EE2" w:rsidRDefault="009D2CF1" w:rsidP="009D2CF1">
      <w:r>
        <w:t xml:space="preserve"> (Support)</w:t>
      </w:r>
    </w:p>
    <w:p w14:paraId="000FEF89" w14:textId="19B37590" w:rsidR="009D2CF1" w:rsidRPr="002C0EE2" w:rsidRDefault="009D2CF1" w:rsidP="009D2CF1">
      <w:pPr>
        <w:pStyle w:val="ListParagraph"/>
        <w:jc w:val="left"/>
      </w:pPr>
      <w:r w:rsidRPr="002C0EE2">
        <w:t>Support people who are experiencing mental health difficulties/ mental ill health.</w:t>
      </w:r>
    </w:p>
    <w:p w14:paraId="316641B1" w14:textId="290C9C15" w:rsidR="009D2CF1" w:rsidRPr="002C0EE2" w:rsidRDefault="00341AE2" w:rsidP="009D2CF1">
      <w:pPr>
        <w:pStyle w:val="ListParagraph"/>
        <w:jc w:val="left"/>
      </w:pPr>
      <w:r>
        <w:t>P</w:t>
      </w:r>
      <w:r w:rsidR="009D2CF1" w:rsidRPr="002C0EE2">
        <w:t xml:space="preserve">rovide assistance to </w:t>
      </w:r>
      <w:r w:rsidR="00A24322">
        <w:t>workers</w:t>
      </w:r>
      <w:r w:rsidR="009D2CF1" w:rsidRPr="002C0EE2">
        <w:t xml:space="preserve"> with mental problems</w:t>
      </w:r>
    </w:p>
    <w:p w14:paraId="74CE631B" w14:textId="77777777" w:rsidR="009D2CF1" w:rsidRPr="002C0EE2" w:rsidRDefault="009D2CF1" w:rsidP="009D2CF1">
      <w:pPr>
        <w:pStyle w:val="ListParagraph"/>
        <w:jc w:val="left"/>
      </w:pPr>
      <w:r w:rsidRPr="002C0EE2">
        <w:lastRenderedPageBreak/>
        <w:t>Encourage the early recognition of problems by all the workforce</w:t>
      </w:r>
    </w:p>
    <w:p w14:paraId="4CFCEA85" w14:textId="77777777" w:rsidR="009D2CF1" w:rsidRPr="002C0EE2" w:rsidRDefault="009D2CF1" w:rsidP="009D2CF1">
      <w:pPr>
        <w:pStyle w:val="ListParagraph"/>
        <w:jc w:val="left"/>
      </w:pPr>
      <w:r w:rsidRPr="002C0EE2">
        <w:t>Provide well-publicised system of support</w:t>
      </w:r>
    </w:p>
    <w:p w14:paraId="4A6CA1D9" w14:textId="77777777" w:rsidR="009D2CF1" w:rsidRPr="002C0EE2" w:rsidRDefault="009D2CF1" w:rsidP="009D2CF1">
      <w:pPr>
        <w:pStyle w:val="ListParagraph"/>
        <w:jc w:val="left"/>
      </w:pPr>
      <w:r w:rsidRPr="002C0EE2">
        <w:t>Encourage sufferers to seek help at an early stage</w:t>
      </w:r>
    </w:p>
    <w:p w14:paraId="534ADD91" w14:textId="77777777" w:rsidR="009D2CF1" w:rsidRPr="002C0EE2" w:rsidRDefault="009D2CF1" w:rsidP="009D2CF1">
      <w:pPr>
        <w:pStyle w:val="ListParagraph"/>
        <w:jc w:val="left"/>
      </w:pPr>
      <w:r w:rsidRPr="002C0EE2">
        <w:t>Offer easy access to counselling and other professional help</w:t>
      </w:r>
    </w:p>
    <w:p w14:paraId="7A161217" w14:textId="77777777" w:rsidR="009D2CF1" w:rsidRPr="002C0EE2" w:rsidRDefault="009D2CF1" w:rsidP="009D2CF1">
      <w:pPr>
        <w:pStyle w:val="ListParagraph"/>
        <w:jc w:val="left"/>
      </w:pPr>
      <w:r w:rsidRPr="002C0EE2">
        <w:t>Ensure confidentiality to those seeking assistance</w:t>
      </w:r>
    </w:p>
    <w:p w14:paraId="20176C68" w14:textId="77777777" w:rsidR="009D2CF1" w:rsidRPr="002C0EE2" w:rsidRDefault="009D2CF1" w:rsidP="009D2CF1">
      <w:pPr>
        <w:pStyle w:val="ListParagraph"/>
        <w:jc w:val="left"/>
      </w:pPr>
      <w:r w:rsidRPr="002C0EE2">
        <w:t>Guarantee job security, sick leave provision, the retention of status and ensure that there is no allocation of blame to those using the support mechanisms</w:t>
      </w:r>
    </w:p>
    <w:p w14:paraId="5827D906" w14:textId="77777777" w:rsidR="009D2CF1" w:rsidRPr="002C0EE2" w:rsidRDefault="009D2CF1" w:rsidP="009D2CF1">
      <w:pPr>
        <w:pStyle w:val="ListParagraph"/>
        <w:jc w:val="left"/>
      </w:pPr>
      <w:r w:rsidRPr="002C0EE2">
        <w:t>Ensure that the system is sufficiently flexible to meet varying needs</w:t>
      </w:r>
    </w:p>
    <w:p w14:paraId="2EAEADD7" w14:textId="3DE99ECF" w:rsidR="0047332B" w:rsidRPr="002C0EE2" w:rsidRDefault="00D60F19" w:rsidP="00D60F19">
      <w:r>
        <w:t xml:space="preserve"> </w:t>
      </w:r>
      <w:r w:rsidR="0047332B">
        <w:t>(Stigma)</w:t>
      </w:r>
    </w:p>
    <w:p w14:paraId="6240F8CA" w14:textId="1AF6C8E6" w:rsidR="00932D9A" w:rsidRDefault="00341AE2" w:rsidP="00620DBF">
      <w:pPr>
        <w:pStyle w:val="ListParagraph"/>
        <w:jc w:val="left"/>
      </w:pPr>
      <w:r>
        <w:t>R</w:t>
      </w:r>
      <w:r w:rsidR="00932D9A" w:rsidRPr="002C0EE2">
        <w:t>educe stigma around depression and anxiety in the workplace.</w:t>
      </w:r>
    </w:p>
    <w:p w14:paraId="6B70A4E8" w14:textId="03AB4023" w:rsidR="00D60F19" w:rsidRDefault="00D60F19" w:rsidP="00D60F19">
      <w:pPr>
        <w:pStyle w:val="ListParagraph"/>
        <w:jc w:val="left"/>
      </w:pPr>
      <w:r w:rsidRPr="002C0EE2">
        <w:t>Protect the rights of people with a mental illness or a mental health problem and discourage stigma attached to mental illness.</w:t>
      </w:r>
    </w:p>
    <w:p w14:paraId="5AB2F122" w14:textId="5A701A72" w:rsidR="009D2CF1" w:rsidRPr="002C0EE2" w:rsidRDefault="00341AE2" w:rsidP="009D2CF1">
      <w:pPr>
        <w:pStyle w:val="ListParagraph"/>
        <w:jc w:val="left"/>
      </w:pPr>
      <w:r>
        <w:t>F</w:t>
      </w:r>
      <w:r w:rsidR="009D2CF1" w:rsidRPr="002C0EE2">
        <w:t>oster wellbeing and discourage the stigma attached to mental illness</w:t>
      </w:r>
    </w:p>
    <w:p w14:paraId="2E925A00" w14:textId="1DD97CDF" w:rsidR="0047332B" w:rsidRPr="002C0EE2" w:rsidRDefault="009D2CF1" w:rsidP="009D2CF1">
      <w:r>
        <w:t xml:space="preserve"> </w:t>
      </w:r>
      <w:r w:rsidR="0047332B">
        <w:t>(Wellness activities)</w:t>
      </w:r>
    </w:p>
    <w:p w14:paraId="5C3FF7CA" w14:textId="77777777" w:rsidR="00341AE2" w:rsidRPr="002C0EE2" w:rsidRDefault="00341AE2" w:rsidP="00341AE2">
      <w:pPr>
        <w:pStyle w:val="ListParagraph"/>
        <w:jc w:val="left"/>
      </w:pPr>
      <w:r w:rsidRPr="002C0EE2">
        <w:t>Promote positive mental health and</w:t>
      </w:r>
      <w:r w:rsidRPr="002C0EE2">
        <w:rPr>
          <w:spacing w:val="31"/>
        </w:rPr>
        <w:t xml:space="preserve"> </w:t>
      </w:r>
      <w:r w:rsidRPr="002C0EE2">
        <w:t>wellbeing.</w:t>
      </w:r>
    </w:p>
    <w:p w14:paraId="0EC59DEE" w14:textId="3AB050BC" w:rsidR="009D2CF1" w:rsidRPr="002C0EE2" w:rsidRDefault="009D2CF1" w:rsidP="009D2CF1">
      <w:pPr>
        <w:pStyle w:val="ListParagraph"/>
        <w:jc w:val="left"/>
      </w:pPr>
      <w:r w:rsidRPr="002C0EE2">
        <w:t xml:space="preserve">Promote awareness of key health issues for </w:t>
      </w:r>
      <w:r w:rsidR="00A24322">
        <w:t>workers</w:t>
      </w:r>
      <w:r w:rsidRPr="002C0EE2">
        <w:t xml:space="preserve"> (including mental health and social and emotional wellbeing)</w:t>
      </w:r>
    </w:p>
    <w:p w14:paraId="629E4DE3" w14:textId="77777777" w:rsidR="009D2CF1" w:rsidRPr="002C0EE2" w:rsidRDefault="009D2CF1" w:rsidP="009D2CF1">
      <w:pPr>
        <w:pStyle w:val="ListParagraph"/>
        <w:jc w:val="left"/>
      </w:pPr>
      <w:r w:rsidRPr="002C0EE2">
        <w:t>Enhance organisational factors that are conducive to mental wellbeing</w:t>
      </w:r>
    </w:p>
    <w:p w14:paraId="7AA9F030" w14:textId="77777777" w:rsidR="009D2CF1" w:rsidRPr="002C0EE2" w:rsidRDefault="009D2CF1" w:rsidP="009D2CF1">
      <w:pPr>
        <w:pStyle w:val="ListParagraph"/>
        <w:jc w:val="left"/>
      </w:pPr>
      <w:r w:rsidRPr="002C0EE2">
        <w:t>Provide organisational responses that support mental health and</w:t>
      </w:r>
      <w:r w:rsidRPr="002C0EE2">
        <w:rPr>
          <w:spacing w:val="23"/>
        </w:rPr>
        <w:t xml:space="preserve"> </w:t>
      </w:r>
      <w:r w:rsidRPr="002C0EE2">
        <w:t>wellbeing.</w:t>
      </w:r>
    </w:p>
    <w:p w14:paraId="71955677" w14:textId="00F9FBC5" w:rsidR="00932D9A" w:rsidRPr="002C0EE2" w:rsidRDefault="00932D9A" w:rsidP="00620DBF">
      <w:pPr>
        <w:pStyle w:val="ListParagraph"/>
        <w:jc w:val="left"/>
      </w:pPr>
      <w:r w:rsidRPr="002C0EE2">
        <w:t xml:space="preserve">To facilitate </w:t>
      </w:r>
      <w:r w:rsidR="00A24322">
        <w:t>workers</w:t>
      </w:r>
      <w:r w:rsidRPr="002C0EE2">
        <w:t xml:space="preserve"> active participation in a range of initiatives that support mental health and wellbeing. </w:t>
      </w:r>
    </w:p>
    <w:p w14:paraId="0CE7A7BE" w14:textId="647058CC" w:rsidR="00D60F19" w:rsidRDefault="00D60F19" w:rsidP="00D60F19">
      <w:pPr>
        <w:pStyle w:val="ListParagraph"/>
        <w:jc w:val="left"/>
      </w:pPr>
      <w:r w:rsidRPr="002C0EE2">
        <w:t>Encourage life balance and support flexible work arrangements.</w:t>
      </w:r>
    </w:p>
    <w:p w14:paraId="0DDDCF54" w14:textId="52AD1F7C" w:rsidR="009D2CF1" w:rsidRPr="002C0EE2" w:rsidRDefault="009D2CF1" w:rsidP="009D2CF1">
      <w:pPr>
        <w:pStyle w:val="ListParagraph"/>
        <w:jc w:val="left"/>
      </w:pPr>
      <w:r w:rsidRPr="002C0EE2">
        <w:t xml:space="preserve">Encourage </w:t>
      </w:r>
      <w:r w:rsidR="00A24322">
        <w:t>workers</w:t>
      </w:r>
      <w:r w:rsidRPr="002C0EE2">
        <w:t xml:space="preserve"> to be more physically active by making provisions in the workplace for activity opportunities (in cluding reducing sitting time where practical)</w:t>
      </w:r>
    </w:p>
    <w:p w14:paraId="15846CA9" w14:textId="77777777" w:rsidR="009D2CF1" w:rsidRPr="002C0EE2" w:rsidRDefault="009D2CF1" w:rsidP="009D2CF1">
      <w:pPr>
        <w:pStyle w:val="ListParagraph"/>
        <w:jc w:val="left"/>
      </w:pPr>
      <w:r w:rsidRPr="002C0EE2">
        <w:t>Educate the workforce in techniques for coping with pressure and stress</w:t>
      </w:r>
    </w:p>
    <w:p w14:paraId="33459C84" w14:textId="7919061E" w:rsidR="009D2CF1" w:rsidRPr="002C0EE2" w:rsidRDefault="009D2CF1" w:rsidP="009D2CF1">
      <w:pPr>
        <w:pStyle w:val="ListParagraph"/>
        <w:jc w:val="left"/>
      </w:pPr>
      <w:r w:rsidRPr="002C0EE2">
        <w:t xml:space="preserve">Encourage </w:t>
      </w:r>
      <w:r w:rsidR="00A24322">
        <w:t>workers</w:t>
      </w:r>
      <w:r w:rsidRPr="002C0EE2">
        <w:t xml:space="preserve"> to self-manage their schedule during business hours, so long as this contributes to the functioning of both the individual and the organization</w:t>
      </w:r>
    </w:p>
    <w:p w14:paraId="2A09920F" w14:textId="1D11E0E5" w:rsidR="009D2CF1" w:rsidRPr="002C0EE2" w:rsidRDefault="009D2CF1" w:rsidP="009D2CF1">
      <w:pPr>
        <w:pStyle w:val="ListParagraph"/>
        <w:jc w:val="left"/>
      </w:pPr>
      <w:r w:rsidRPr="002C0EE2">
        <w:t>Provide healthy eating choices in the workplace through addressing healthy physical settings, and education</w:t>
      </w:r>
    </w:p>
    <w:p w14:paraId="4507B64F" w14:textId="104B5C5A" w:rsidR="009D2CF1" w:rsidRPr="002C0EE2" w:rsidRDefault="009D2CF1" w:rsidP="009D2CF1">
      <w:pPr>
        <w:pStyle w:val="ListParagraph"/>
        <w:jc w:val="left"/>
        <w:rPr>
          <w:rFonts w:eastAsiaTheme="minorHAnsi"/>
          <w:u w:val="single"/>
          <w:lang w:val="en-US" w:eastAsia="en-US"/>
        </w:rPr>
      </w:pPr>
      <w:r w:rsidRPr="002C0EE2">
        <w:t xml:space="preserve">Educate </w:t>
      </w:r>
      <w:r w:rsidR="00A24322">
        <w:t>workers</w:t>
      </w:r>
      <w:r w:rsidRPr="002C0EE2">
        <w:t xml:space="preserve"> around safe alcohol consumption and the health effects of smoking </w:t>
      </w:r>
    </w:p>
    <w:p w14:paraId="447CB224" w14:textId="6A57E3F0" w:rsidR="009D2CF1" w:rsidRPr="002C0EE2" w:rsidRDefault="009D2CF1" w:rsidP="009D2CF1">
      <w:pPr>
        <w:pStyle w:val="ListParagraph"/>
        <w:jc w:val="left"/>
      </w:pPr>
      <w:r w:rsidRPr="002C0EE2">
        <w:t xml:space="preserve">Encourage </w:t>
      </w:r>
      <w:r w:rsidR="00A24322">
        <w:t>workers</w:t>
      </w:r>
      <w:r w:rsidRPr="002C0EE2">
        <w:t xml:space="preserve"> to provide input into health and wellbeing initiatives</w:t>
      </w:r>
    </w:p>
    <w:p w14:paraId="1B209494" w14:textId="77777777" w:rsidR="009D2CF1" w:rsidRPr="002C0EE2" w:rsidRDefault="009D2CF1" w:rsidP="009D2CF1">
      <w:pPr>
        <w:pStyle w:val="ListParagraph"/>
        <w:jc w:val="left"/>
      </w:pPr>
      <w:r w:rsidRPr="002C0EE2">
        <w:t>Implement a health and wellbeing program incorporating mental health.</w:t>
      </w:r>
    </w:p>
    <w:p w14:paraId="450B7196" w14:textId="2C920B53" w:rsidR="009D2CF1" w:rsidRDefault="009D2CF1" w:rsidP="009D2CF1">
      <w:r>
        <w:t xml:space="preserve"> (Evaluation)</w:t>
      </w:r>
    </w:p>
    <w:p w14:paraId="72C953CC" w14:textId="77777777" w:rsidR="009D2CF1" w:rsidRPr="002C0EE2" w:rsidRDefault="009D2CF1" w:rsidP="009D2CF1">
      <w:pPr>
        <w:pStyle w:val="ListParagraph"/>
        <w:jc w:val="left"/>
      </w:pPr>
      <w:r w:rsidRPr="002C0EE2">
        <w:t>Evaluate our programs (measuring</w:t>
      </w:r>
      <w:r w:rsidRPr="002C0EE2">
        <w:rPr>
          <w:spacing w:val="9"/>
        </w:rPr>
        <w:t xml:space="preserve"> </w:t>
      </w:r>
      <w:r w:rsidRPr="002C0EE2">
        <w:t>objectives).</w:t>
      </w:r>
    </w:p>
    <w:p w14:paraId="48374028" w14:textId="19F6715E" w:rsidR="00341AE2" w:rsidRPr="00341AE2" w:rsidRDefault="00341AE2" w:rsidP="00341AE2">
      <w:pPr>
        <w:rPr>
          <w:i/>
        </w:rPr>
      </w:pPr>
      <w:r w:rsidRPr="002C0EE2">
        <w:t xml:space="preserve">These </w:t>
      </w:r>
      <w:r>
        <w:t xml:space="preserve">objectives </w:t>
      </w:r>
      <w:r w:rsidRPr="002C0EE2">
        <w:t xml:space="preserve">sit alongside those in the overarching </w:t>
      </w:r>
      <w:r w:rsidRPr="005E68C1">
        <w:rPr>
          <w:b/>
          <w:color w:val="FF0000"/>
        </w:rPr>
        <w:t xml:space="preserve">{Insert organisation name} </w:t>
      </w:r>
      <w:r w:rsidRPr="00341AE2">
        <w:rPr>
          <w:i/>
        </w:rPr>
        <w:t xml:space="preserve">Work Health and Safety </w:t>
      </w:r>
      <w:r w:rsidRPr="002C0EE2">
        <w:t>policy.</w:t>
      </w:r>
    </w:p>
    <w:p w14:paraId="1CC5EA36" w14:textId="7A4C9BDC" w:rsidR="00C51165" w:rsidRPr="002C0EE2" w:rsidRDefault="00C51165" w:rsidP="005661C1">
      <w:pPr>
        <w:pStyle w:val="Heading2"/>
      </w:pPr>
      <w:r w:rsidRPr="002C0EE2">
        <w:lastRenderedPageBreak/>
        <w:t>SCOPE</w:t>
      </w:r>
    </w:p>
    <w:p w14:paraId="6109045C" w14:textId="77777777" w:rsidR="003E3C72" w:rsidRPr="002C0EE2" w:rsidRDefault="003E3C72" w:rsidP="00620DBF">
      <w:pPr>
        <w:pStyle w:val="Heading3"/>
        <w:rPr>
          <w:rFonts w:cstheme="minorHAnsi"/>
        </w:rPr>
      </w:pPr>
      <w:r w:rsidRPr="002C0EE2">
        <w:rPr>
          <w:rFonts w:cstheme="minorHAnsi"/>
        </w:rPr>
        <w:t>Option One</w:t>
      </w:r>
    </w:p>
    <w:p w14:paraId="52BA600E" w14:textId="43D0DF13" w:rsidR="00ED1288" w:rsidRPr="002C0EE2" w:rsidRDefault="00ED1288" w:rsidP="00620DBF">
      <w:pPr>
        <w:rPr>
          <w:rFonts w:cstheme="minorHAnsi"/>
          <w:color w:val="414042"/>
        </w:rPr>
      </w:pPr>
      <w:r w:rsidRPr="002C0EE2">
        <w:rPr>
          <w:rFonts w:cstheme="minorHAnsi"/>
          <w:color w:val="414042"/>
        </w:rPr>
        <w:t xml:space="preserve">This policy applies to all employees of </w:t>
      </w:r>
      <w:r w:rsidR="005B6AEF" w:rsidRPr="005B6AEF">
        <w:rPr>
          <w:rFonts w:cstheme="minorHAnsi"/>
          <w:b/>
          <w:color w:val="FF0000"/>
        </w:rPr>
        <w:t xml:space="preserve">{Insert organisation name} </w:t>
      </w:r>
      <w:r w:rsidRPr="002C0EE2">
        <w:rPr>
          <w:rFonts w:cstheme="minorHAnsi"/>
          <w:color w:val="414042"/>
        </w:rPr>
        <w:t>, including contractors and casual staff.</w:t>
      </w:r>
    </w:p>
    <w:p w14:paraId="68044EEA" w14:textId="35C3A4B9" w:rsidR="00C51165" w:rsidRPr="002C0EE2" w:rsidRDefault="00074447" w:rsidP="005661C1">
      <w:pPr>
        <w:pStyle w:val="Heading3"/>
      </w:pPr>
      <w:r w:rsidRPr="002C0EE2">
        <w:t>Option Two</w:t>
      </w:r>
    </w:p>
    <w:p w14:paraId="29CCD98B" w14:textId="19FC1F69" w:rsidR="00D136A8" w:rsidRPr="002C0EE2" w:rsidRDefault="00D136A8" w:rsidP="00620DBF">
      <w:pPr>
        <w:rPr>
          <w:rFonts w:cstheme="minorHAnsi"/>
          <w:b/>
          <w:color w:val="414042"/>
        </w:rPr>
      </w:pPr>
      <w:r w:rsidRPr="002C0EE2">
        <w:rPr>
          <w:rFonts w:cstheme="minorHAnsi"/>
          <w:color w:val="414042"/>
        </w:rPr>
        <w:t xml:space="preserve">This policy applies to all employees of </w:t>
      </w:r>
      <w:r w:rsidR="005B6AEF" w:rsidRPr="005B6AEF">
        <w:rPr>
          <w:rFonts w:cstheme="minorHAnsi"/>
          <w:b/>
          <w:color w:val="FF0000"/>
        </w:rPr>
        <w:t xml:space="preserve">{Insert organisation name} </w:t>
      </w:r>
      <w:r w:rsidRPr="002C0EE2">
        <w:rPr>
          <w:rFonts w:cstheme="minorHAnsi"/>
          <w:b/>
          <w:color w:val="414042"/>
        </w:rPr>
        <w:t>.</w:t>
      </w:r>
    </w:p>
    <w:p w14:paraId="32C27433" w14:textId="77777777" w:rsidR="00D136A8" w:rsidRPr="00341AE2" w:rsidRDefault="00D136A8" w:rsidP="00620DBF">
      <w:pPr>
        <w:rPr>
          <w:rFonts w:cstheme="minorHAnsi"/>
          <w:i/>
          <w:iCs/>
          <w:color w:val="414042"/>
        </w:rPr>
      </w:pPr>
      <w:r w:rsidRPr="00341AE2">
        <w:rPr>
          <w:rFonts w:cstheme="minorHAnsi"/>
          <w:i/>
          <w:iCs/>
          <w:color w:val="414042"/>
        </w:rPr>
        <w:t>Important note</w:t>
      </w:r>
    </w:p>
    <w:p w14:paraId="68F0A609" w14:textId="5C4AFB93" w:rsidR="00D136A8" w:rsidRPr="00341AE2" w:rsidRDefault="00D136A8" w:rsidP="00620DBF">
      <w:pPr>
        <w:rPr>
          <w:rFonts w:cstheme="minorHAnsi"/>
          <w:iCs/>
          <w:color w:val="414042"/>
        </w:rPr>
      </w:pPr>
      <w:r w:rsidRPr="00341AE2">
        <w:rPr>
          <w:rFonts w:cstheme="minorHAnsi"/>
          <w:iCs/>
          <w:color w:val="414042"/>
        </w:rPr>
        <w:t>It</w:t>
      </w:r>
      <w:r w:rsidRPr="00341AE2">
        <w:rPr>
          <w:rFonts w:cstheme="minorHAnsi"/>
          <w:iCs/>
          <w:color w:val="414042"/>
          <w:spacing w:val="-25"/>
        </w:rPr>
        <w:t xml:space="preserve"> </w:t>
      </w:r>
      <w:r w:rsidRPr="00341AE2">
        <w:rPr>
          <w:rFonts w:cstheme="minorHAnsi"/>
          <w:iCs/>
          <w:color w:val="414042"/>
        </w:rPr>
        <w:t>is</w:t>
      </w:r>
      <w:r w:rsidRPr="00341AE2">
        <w:rPr>
          <w:rFonts w:cstheme="minorHAnsi"/>
          <w:iCs/>
          <w:color w:val="414042"/>
          <w:spacing w:val="-18"/>
        </w:rPr>
        <w:t xml:space="preserve"> </w:t>
      </w:r>
      <w:r w:rsidRPr="00341AE2">
        <w:rPr>
          <w:rFonts w:cstheme="minorHAnsi"/>
          <w:iCs/>
          <w:color w:val="414042"/>
        </w:rPr>
        <w:t>recognised</w:t>
      </w:r>
      <w:r w:rsidRPr="00341AE2">
        <w:rPr>
          <w:rFonts w:cstheme="minorHAnsi"/>
          <w:iCs/>
          <w:color w:val="414042"/>
          <w:spacing w:val="-4"/>
        </w:rPr>
        <w:t xml:space="preserve"> </w:t>
      </w:r>
      <w:r w:rsidRPr="00341AE2">
        <w:rPr>
          <w:rFonts w:cstheme="minorHAnsi"/>
          <w:iCs/>
          <w:color w:val="414042"/>
        </w:rPr>
        <w:t>that</w:t>
      </w:r>
      <w:r w:rsidRPr="00341AE2">
        <w:rPr>
          <w:rFonts w:cstheme="minorHAnsi"/>
          <w:iCs/>
          <w:color w:val="414042"/>
          <w:spacing w:val="-23"/>
        </w:rPr>
        <w:t xml:space="preserve"> </w:t>
      </w:r>
      <w:r w:rsidRPr="00341AE2">
        <w:rPr>
          <w:rFonts w:cstheme="minorHAnsi"/>
          <w:iCs/>
          <w:color w:val="414042"/>
        </w:rPr>
        <w:t>some</w:t>
      </w:r>
      <w:r w:rsidRPr="00341AE2">
        <w:rPr>
          <w:rFonts w:cstheme="minorHAnsi"/>
          <w:iCs/>
          <w:color w:val="414042"/>
          <w:spacing w:val="-16"/>
        </w:rPr>
        <w:t xml:space="preserve"> </w:t>
      </w:r>
      <w:r w:rsidRPr="00341AE2">
        <w:rPr>
          <w:rFonts w:cstheme="minorHAnsi"/>
          <w:iCs/>
          <w:color w:val="414042"/>
        </w:rPr>
        <w:t>groups</w:t>
      </w:r>
      <w:r w:rsidRPr="00341AE2">
        <w:rPr>
          <w:rFonts w:cstheme="minorHAnsi"/>
          <w:iCs/>
          <w:color w:val="414042"/>
          <w:spacing w:val="-17"/>
        </w:rPr>
        <w:t xml:space="preserve"> </w:t>
      </w:r>
      <w:r w:rsidRPr="00341AE2">
        <w:rPr>
          <w:rFonts w:cstheme="minorHAnsi"/>
          <w:iCs/>
          <w:color w:val="414042"/>
        </w:rPr>
        <w:t>of</w:t>
      </w:r>
      <w:r w:rsidRPr="00341AE2">
        <w:rPr>
          <w:rFonts w:cstheme="minorHAnsi"/>
          <w:iCs/>
          <w:color w:val="414042"/>
          <w:spacing w:val="-30"/>
        </w:rPr>
        <w:t xml:space="preserve"> </w:t>
      </w:r>
      <w:r w:rsidRPr="00341AE2">
        <w:rPr>
          <w:rFonts w:cstheme="minorHAnsi"/>
          <w:iCs/>
          <w:color w:val="414042"/>
        </w:rPr>
        <w:t>individuals</w:t>
      </w:r>
      <w:r w:rsidRPr="00341AE2">
        <w:rPr>
          <w:rFonts w:cstheme="minorHAnsi"/>
          <w:iCs/>
          <w:color w:val="414042"/>
          <w:spacing w:val="1"/>
        </w:rPr>
        <w:t xml:space="preserve"> </w:t>
      </w:r>
      <w:r w:rsidRPr="00341AE2">
        <w:rPr>
          <w:rFonts w:cstheme="minorHAnsi"/>
          <w:iCs/>
          <w:color w:val="414042"/>
        </w:rPr>
        <w:t>performing</w:t>
      </w:r>
      <w:r w:rsidRPr="00341AE2">
        <w:rPr>
          <w:rFonts w:cstheme="minorHAnsi"/>
          <w:iCs/>
          <w:color w:val="414042"/>
          <w:spacing w:val="-11"/>
        </w:rPr>
        <w:t xml:space="preserve"> </w:t>
      </w:r>
      <w:r w:rsidRPr="00341AE2">
        <w:rPr>
          <w:rFonts w:cstheme="minorHAnsi"/>
          <w:iCs/>
          <w:color w:val="414042"/>
        </w:rPr>
        <w:t>duties</w:t>
      </w:r>
      <w:r w:rsidRPr="00341AE2">
        <w:rPr>
          <w:rFonts w:cstheme="minorHAnsi"/>
          <w:iCs/>
          <w:color w:val="414042"/>
          <w:spacing w:val="7"/>
        </w:rPr>
        <w:t xml:space="preserve"> </w:t>
      </w:r>
      <w:r w:rsidRPr="00341AE2">
        <w:rPr>
          <w:rFonts w:cstheme="minorHAnsi"/>
          <w:iCs/>
          <w:color w:val="414042"/>
        </w:rPr>
        <w:t>for</w:t>
      </w:r>
      <w:r w:rsidRPr="00341AE2">
        <w:rPr>
          <w:rFonts w:cstheme="minorHAnsi"/>
          <w:iCs/>
          <w:color w:val="414042"/>
          <w:spacing w:val="-25"/>
        </w:rPr>
        <w:t xml:space="preserve"> </w:t>
      </w:r>
      <w:r w:rsidR="005B6AEF" w:rsidRPr="00341AE2">
        <w:rPr>
          <w:rFonts w:cstheme="minorHAnsi"/>
          <w:b/>
          <w:iCs/>
          <w:color w:val="FF0000"/>
        </w:rPr>
        <w:t xml:space="preserve">{Insert organisation name} </w:t>
      </w:r>
      <w:r w:rsidRPr="00341AE2">
        <w:rPr>
          <w:rFonts w:cstheme="minorHAnsi"/>
          <w:iCs/>
          <w:color w:val="414042"/>
        </w:rPr>
        <w:t>are</w:t>
      </w:r>
      <w:r w:rsidRPr="00341AE2">
        <w:rPr>
          <w:rFonts w:cstheme="minorHAnsi"/>
          <w:iCs/>
          <w:color w:val="414042"/>
          <w:spacing w:val="-10"/>
        </w:rPr>
        <w:t xml:space="preserve"> </w:t>
      </w:r>
      <w:r w:rsidRPr="00341AE2">
        <w:rPr>
          <w:rFonts w:cstheme="minorHAnsi"/>
          <w:iCs/>
          <w:color w:val="414042"/>
        </w:rPr>
        <w:t>not</w:t>
      </w:r>
      <w:r w:rsidRPr="00341AE2">
        <w:rPr>
          <w:rFonts w:cstheme="minorHAnsi"/>
          <w:iCs/>
          <w:color w:val="414042"/>
          <w:spacing w:val="-19"/>
        </w:rPr>
        <w:t xml:space="preserve"> </w:t>
      </w:r>
      <w:r w:rsidRPr="00341AE2">
        <w:rPr>
          <w:rFonts w:cstheme="minorHAnsi"/>
          <w:iCs/>
          <w:color w:val="414042"/>
        </w:rPr>
        <w:t>employees.</w:t>
      </w:r>
      <w:r w:rsidRPr="00341AE2">
        <w:rPr>
          <w:rFonts w:cstheme="minorHAnsi"/>
          <w:iCs/>
          <w:color w:val="414042"/>
          <w:spacing w:val="-12"/>
        </w:rPr>
        <w:t xml:space="preserve"> </w:t>
      </w:r>
      <w:r w:rsidRPr="00341AE2">
        <w:rPr>
          <w:rFonts w:cstheme="minorHAnsi"/>
          <w:iCs/>
          <w:color w:val="414042"/>
        </w:rPr>
        <w:t>These include volunteers, students on work placement and those employed by third parties , for instance contractors and</w:t>
      </w:r>
      <w:r w:rsidRPr="00341AE2">
        <w:rPr>
          <w:rFonts w:cstheme="minorHAnsi"/>
          <w:iCs/>
          <w:color w:val="414042"/>
          <w:spacing w:val="41"/>
        </w:rPr>
        <w:t xml:space="preserve"> </w:t>
      </w:r>
      <w:r w:rsidRPr="00341AE2">
        <w:rPr>
          <w:rFonts w:cstheme="minorHAnsi"/>
          <w:iCs/>
          <w:color w:val="414042"/>
        </w:rPr>
        <w:t>consultants.</w:t>
      </w:r>
    </w:p>
    <w:p w14:paraId="731E9B7B" w14:textId="06B56655" w:rsidR="00D136A8" w:rsidRPr="00341AE2" w:rsidRDefault="00D136A8" w:rsidP="00620DBF">
      <w:pPr>
        <w:rPr>
          <w:rFonts w:cstheme="minorHAnsi"/>
          <w:iCs/>
          <w:color w:val="414042"/>
        </w:rPr>
      </w:pPr>
      <w:r w:rsidRPr="00341AE2">
        <w:rPr>
          <w:rFonts w:cstheme="minorHAnsi"/>
          <w:iCs/>
          <w:color w:val="414042"/>
        </w:rPr>
        <w:t>With</w:t>
      </w:r>
      <w:r w:rsidRPr="00341AE2">
        <w:rPr>
          <w:rFonts w:cstheme="minorHAnsi"/>
          <w:iCs/>
          <w:color w:val="414042"/>
          <w:spacing w:val="-30"/>
        </w:rPr>
        <w:t xml:space="preserve"> </w:t>
      </w:r>
      <w:r w:rsidRPr="00341AE2">
        <w:rPr>
          <w:rFonts w:cstheme="minorHAnsi"/>
          <w:iCs/>
          <w:color w:val="414042"/>
        </w:rPr>
        <w:t>respect</w:t>
      </w:r>
      <w:r w:rsidRPr="00341AE2">
        <w:rPr>
          <w:rFonts w:cstheme="minorHAnsi"/>
          <w:iCs/>
          <w:color w:val="414042"/>
          <w:spacing w:val="-28"/>
        </w:rPr>
        <w:t xml:space="preserve"> </w:t>
      </w:r>
      <w:r w:rsidRPr="00341AE2">
        <w:rPr>
          <w:rFonts w:cstheme="minorHAnsi"/>
          <w:iCs/>
          <w:color w:val="414042"/>
        </w:rPr>
        <w:t>to</w:t>
      </w:r>
      <w:r w:rsidRPr="00341AE2">
        <w:rPr>
          <w:rFonts w:cstheme="minorHAnsi"/>
          <w:iCs/>
          <w:color w:val="414042"/>
          <w:spacing w:val="-31"/>
        </w:rPr>
        <w:t xml:space="preserve"> </w:t>
      </w:r>
      <w:r w:rsidRPr="00341AE2">
        <w:rPr>
          <w:rFonts w:cstheme="minorHAnsi"/>
          <w:iCs/>
          <w:color w:val="414042"/>
        </w:rPr>
        <w:t>this</w:t>
      </w:r>
      <w:r w:rsidRPr="00341AE2">
        <w:rPr>
          <w:rFonts w:cstheme="minorHAnsi"/>
          <w:iCs/>
          <w:color w:val="414042"/>
          <w:spacing w:val="-18"/>
        </w:rPr>
        <w:t xml:space="preserve"> </w:t>
      </w:r>
      <w:r w:rsidRPr="00341AE2">
        <w:rPr>
          <w:rFonts w:cstheme="minorHAnsi"/>
          <w:iCs/>
          <w:color w:val="414042"/>
        </w:rPr>
        <w:t>policy,</w:t>
      </w:r>
      <w:r w:rsidRPr="00341AE2">
        <w:rPr>
          <w:rFonts w:cstheme="minorHAnsi"/>
          <w:iCs/>
          <w:color w:val="414042"/>
          <w:spacing w:val="-33"/>
        </w:rPr>
        <w:t xml:space="preserve"> </w:t>
      </w:r>
      <w:r w:rsidRPr="00341AE2">
        <w:rPr>
          <w:rFonts w:cstheme="minorHAnsi"/>
          <w:iCs/>
          <w:color w:val="414042"/>
        </w:rPr>
        <w:t>these</w:t>
      </w:r>
      <w:r w:rsidRPr="00341AE2">
        <w:rPr>
          <w:rFonts w:cstheme="minorHAnsi"/>
          <w:iCs/>
          <w:color w:val="414042"/>
          <w:spacing w:val="-22"/>
        </w:rPr>
        <w:t xml:space="preserve"> </w:t>
      </w:r>
      <w:r w:rsidRPr="00341AE2">
        <w:rPr>
          <w:rFonts w:cstheme="minorHAnsi"/>
          <w:iCs/>
          <w:color w:val="414042"/>
        </w:rPr>
        <w:t>groups</w:t>
      </w:r>
      <w:r w:rsidR="00341AE2">
        <w:rPr>
          <w:rFonts w:cstheme="minorHAnsi"/>
          <w:iCs/>
          <w:color w:val="414042"/>
        </w:rPr>
        <w:t xml:space="preserve"> </w:t>
      </w:r>
      <w:r w:rsidRPr="00341AE2">
        <w:rPr>
          <w:rFonts w:cstheme="minorHAnsi"/>
          <w:iCs/>
          <w:color w:val="414042"/>
        </w:rPr>
        <w:t>are</w:t>
      </w:r>
      <w:r w:rsidRPr="00341AE2">
        <w:rPr>
          <w:rFonts w:cstheme="minorHAnsi"/>
          <w:iCs/>
          <w:color w:val="414042"/>
          <w:spacing w:val="-27"/>
        </w:rPr>
        <w:t xml:space="preserve"> </w:t>
      </w:r>
      <w:r w:rsidRPr="00341AE2">
        <w:rPr>
          <w:rFonts w:cstheme="minorHAnsi"/>
          <w:iCs/>
          <w:color w:val="414042"/>
        </w:rPr>
        <w:t>covered</w:t>
      </w:r>
      <w:r w:rsidRPr="00341AE2">
        <w:rPr>
          <w:rFonts w:cstheme="minorHAnsi"/>
          <w:iCs/>
          <w:color w:val="414042"/>
          <w:spacing w:val="-20"/>
        </w:rPr>
        <w:t xml:space="preserve"> </w:t>
      </w:r>
      <w:r w:rsidRPr="00341AE2">
        <w:rPr>
          <w:rFonts w:cstheme="minorHAnsi"/>
          <w:iCs/>
          <w:color w:val="414042"/>
        </w:rPr>
        <w:t>by</w:t>
      </w:r>
      <w:r w:rsidRPr="00341AE2">
        <w:rPr>
          <w:rFonts w:cstheme="minorHAnsi"/>
          <w:iCs/>
          <w:color w:val="414042"/>
          <w:spacing w:val="-31"/>
        </w:rPr>
        <w:t xml:space="preserve"> </w:t>
      </w:r>
      <w:r w:rsidRPr="00341AE2">
        <w:rPr>
          <w:rFonts w:cstheme="minorHAnsi"/>
          <w:iCs/>
          <w:color w:val="414042"/>
        </w:rPr>
        <w:t>this</w:t>
      </w:r>
      <w:r w:rsidRPr="00341AE2">
        <w:rPr>
          <w:rFonts w:cstheme="minorHAnsi"/>
          <w:iCs/>
          <w:color w:val="414042"/>
          <w:spacing w:val="-17"/>
        </w:rPr>
        <w:t xml:space="preserve"> </w:t>
      </w:r>
      <w:r w:rsidRPr="00341AE2">
        <w:rPr>
          <w:rFonts w:cstheme="minorHAnsi"/>
          <w:iCs/>
          <w:color w:val="414042"/>
        </w:rPr>
        <w:t>policy</w:t>
      </w:r>
      <w:r w:rsidR="00341AE2">
        <w:rPr>
          <w:rFonts w:cstheme="minorHAnsi"/>
          <w:iCs/>
          <w:color w:val="414042"/>
          <w:spacing w:val="-33"/>
        </w:rPr>
        <w:t xml:space="preserve"> </w:t>
      </w:r>
      <w:r w:rsidRPr="00341AE2">
        <w:rPr>
          <w:rFonts w:cstheme="minorHAnsi"/>
          <w:b/>
          <w:iCs/>
          <w:color w:val="414042"/>
        </w:rPr>
        <w:t>OR</w:t>
      </w:r>
      <w:r w:rsidRPr="00341AE2">
        <w:rPr>
          <w:rFonts w:cstheme="minorHAnsi"/>
          <w:b/>
          <w:iCs/>
          <w:color w:val="414042"/>
          <w:spacing w:val="-31"/>
        </w:rPr>
        <w:t xml:space="preserve"> </w:t>
      </w:r>
      <w:r w:rsidRPr="00341AE2">
        <w:rPr>
          <w:rFonts w:cstheme="minorHAnsi"/>
          <w:b/>
          <w:iCs/>
          <w:color w:val="414042"/>
        </w:rPr>
        <w:t>-</w:t>
      </w:r>
      <w:r w:rsidRPr="00341AE2">
        <w:rPr>
          <w:rFonts w:cstheme="minorHAnsi"/>
          <w:b/>
          <w:iCs/>
          <w:color w:val="414042"/>
          <w:spacing w:val="-6"/>
        </w:rPr>
        <w:t xml:space="preserve"> </w:t>
      </w:r>
      <w:r w:rsidR="005B6AEF" w:rsidRPr="00341AE2">
        <w:rPr>
          <w:rFonts w:cstheme="minorHAnsi"/>
          <w:b/>
          <w:iCs/>
          <w:color w:val="FF0000"/>
        </w:rPr>
        <w:t>{Insert organisation name}</w:t>
      </w:r>
      <w:r w:rsidR="00341AE2">
        <w:rPr>
          <w:rFonts w:cstheme="minorHAnsi"/>
          <w:b/>
          <w:iCs/>
          <w:color w:val="FF0000"/>
        </w:rPr>
        <w:t xml:space="preserve"> </w:t>
      </w:r>
      <w:r w:rsidRPr="00341AE2">
        <w:rPr>
          <w:rFonts w:cstheme="minorHAnsi"/>
          <w:iCs/>
          <w:color w:val="414042"/>
        </w:rPr>
        <w:t>is</w:t>
      </w:r>
      <w:r w:rsidRPr="00341AE2">
        <w:rPr>
          <w:rFonts w:cstheme="minorHAnsi"/>
          <w:iCs/>
          <w:color w:val="414042"/>
          <w:spacing w:val="-29"/>
        </w:rPr>
        <w:t xml:space="preserve"> </w:t>
      </w:r>
      <w:r w:rsidRPr="00341AE2">
        <w:rPr>
          <w:rFonts w:cstheme="minorHAnsi"/>
          <w:iCs/>
          <w:color w:val="414042"/>
        </w:rPr>
        <w:t>undertaking</w:t>
      </w:r>
      <w:r w:rsidRPr="00341AE2">
        <w:rPr>
          <w:rFonts w:cstheme="minorHAnsi"/>
          <w:iCs/>
          <w:color w:val="414042"/>
          <w:spacing w:val="-24"/>
        </w:rPr>
        <w:t xml:space="preserve"> </w:t>
      </w:r>
      <w:r w:rsidRPr="00341AE2">
        <w:rPr>
          <w:rFonts w:cstheme="minorHAnsi"/>
          <w:iCs/>
          <w:color w:val="414042"/>
        </w:rPr>
        <w:t>a</w:t>
      </w:r>
      <w:r w:rsidRPr="00341AE2">
        <w:rPr>
          <w:rFonts w:cstheme="minorHAnsi"/>
          <w:iCs/>
          <w:color w:val="414042"/>
          <w:spacing w:val="-25"/>
        </w:rPr>
        <w:t xml:space="preserve"> </w:t>
      </w:r>
      <w:r w:rsidRPr="00341AE2">
        <w:rPr>
          <w:rFonts w:cstheme="minorHAnsi"/>
          <w:iCs/>
          <w:color w:val="414042"/>
        </w:rPr>
        <w:t>review of</w:t>
      </w:r>
      <w:r w:rsidRPr="00341AE2">
        <w:rPr>
          <w:rFonts w:cstheme="minorHAnsi"/>
          <w:iCs/>
          <w:color w:val="414042"/>
          <w:spacing w:val="-31"/>
        </w:rPr>
        <w:t xml:space="preserve"> </w:t>
      </w:r>
      <w:r w:rsidR="001D6BE0">
        <w:rPr>
          <w:rFonts w:cstheme="minorHAnsi"/>
          <w:iCs/>
          <w:color w:val="414042"/>
          <w:spacing w:val="-31"/>
        </w:rPr>
        <w:t xml:space="preserve"> </w:t>
      </w:r>
      <w:r w:rsidRPr="00341AE2">
        <w:rPr>
          <w:rFonts w:cstheme="minorHAnsi"/>
          <w:iCs/>
          <w:color w:val="414042"/>
        </w:rPr>
        <w:t>the</w:t>
      </w:r>
      <w:r w:rsidRPr="00341AE2">
        <w:rPr>
          <w:rFonts w:cstheme="minorHAnsi"/>
          <w:iCs/>
          <w:color w:val="414042"/>
          <w:spacing w:val="-9"/>
        </w:rPr>
        <w:t xml:space="preserve"> </w:t>
      </w:r>
      <w:r w:rsidRPr="00341AE2">
        <w:rPr>
          <w:rFonts w:cstheme="minorHAnsi"/>
          <w:iCs/>
          <w:color w:val="414042"/>
        </w:rPr>
        <w:t>arrangements</w:t>
      </w:r>
      <w:r w:rsidRPr="00341AE2">
        <w:rPr>
          <w:rFonts w:cstheme="minorHAnsi"/>
          <w:iCs/>
          <w:color w:val="414042"/>
          <w:spacing w:val="-4"/>
        </w:rPr>
        <w:t xml:space="preserve"> </w:t>
      </w:r>
      <w:r w:rsidRPr="00341AE2">
        <w:rPr>
          <w:rFonts w:cstheme="minorHAnsi"/>
          <w:iCs/>
          <w:color w:val="414042"/>
        </w:rPr>
        <w:t>of</w:t>
      </w:r>
      <w:r w:rsidRPr="00341AE2">
        <w:rPr>
          <w:rFonts w:cstheme="minorHAnsi"/>
          <w:iCs/>
          <w:color w:val="414042"/>
          <w:spacing w:val="-27"/>
        </w:rPr>
        <w:t xml:space="preserve"> </w:t>
      </w:r>
      <w:r w:rsidRPr="00341AE2">
        <w:rPr>
          <w:rFonts w:cstheme="minorHAnsi"/>
          <w:iCs/>
          <w:color w:val="414042"/>
        </w:rPr>
        <w:t>those</w:t>
      </w:r>
      <w:r w:rsidRPr="00341AE2">
        <w:rPr>
          <w:rFonts w:cstheme="minorHAnsi"/>
          <w:iCs/>
          <w:color w:val="414042"/>
          <w:spacing w:val="-7"/>
        </w:rPr>
        <w:t xml:space="preserve"> </w:t>
      </w:r>
      <w:r w:rsidRPr="00341AE2">
        <w:rPr>
          <w:rFonts w:cstheme="minorHAnsi"/>
          <w:iCs/>
          <w:color w:val="414042"/>
        </w:rPr>
        <w:t>groups</w:t>
      </w:r>
      <w:r w:rsidRPr="00341AE2">
        <w:rPr>
          <w:rFonts w:cstheme="minorHAnsi"/>
          <w:iCs/>
          <w:color w:val="414042"/>
          <w:spacing w:val="-14"/>
        </w:rPr>
        <w:t xml:space="preserve"> </w:t>
      </w:r>
      <w:r w:rsidRPr="00341AE2">
        <w:rPr>
          <w:rFonts w:cstheme="minorHAnsi"/>
          <w:iCs/>
          <w:color w:val="414042"/>
        </w:rPr>
        <w:t>of</w:t>
      </w:r>
      <w:r w:rsidRPr="00341AE2">
        <w:rPr>
          <w:rFonts w:cstheme="minorHAnsi"/>
          <w:iCs/>
          <w:color w:val="414042"/>
          <w:spacing w:val="-31"/>
        </w:rPr>
        <w:t xml:space="preserve"> </w:t>
      </w:r>
      <w:r w:rsidRPr="00341AE2">
        <w:rPr>
          <w:rFonts w:cstheme="minorHAnsi"/>
          <w:iCs/>
          <w:color w:val="414042"/>
        </w:rPr>
        <w:t>individuals</w:t>
      </w:r>
      <w:r w:rsidRPr="00341AE2">
        <w:rPr>
          <w:rFonts w:cstheme="minorHAnsi"/>
          <w:iCs/>
          <w:color w:val="414042"/>
          <w:spacing w:val="-2"/>
        </w:rPr>
        <w:t xml:space="preserve"> </w:t>
      </w:r>
      <w:r w:rsidRPr="00341AE2">
        <w:rPr>
          <w:rFonts w:cstheme="minorHAnsi"/>
          <w:iCs/>
          <w:color w:val="414042"/>
        </w:rPr>
        <w:t>not</w:t>
      </w:r>
      <w:r w:rsidRPr="00341AE2">
        <w:rPr>
          <w:rFonts w:cstheme="minorHAnsi"/>
          <w:iCs/>
          <w:color w:val="414042"/>
          <w:spacing w:val="-14"/>
        </w:rPr>
        <w:t xml:space="preserve"> </w:t>
      </w:r>
      <w:r w:rsidRPr="00341AE2">
        <w:rPr>
          <w:rFonts w:cstheme="minorHAnsi"/>
          <w:iCs/>
          <w:color w:val="414042"/>
        </w:rPr>
        <w:t>classified</w:t>
      </w:r>
      <w:r w:rsidRPr="00341AE2">
        <w:rPr>
          <w:rFonts w:cstheme="minorHAnsi"/>
          <w:iCs/>
          <w:color w:val="414042"/>
          <w:spacing w:val="1"/>
        </w:rPr>
        <w:t xml:space="preserve"> </w:t>
      </w:r>
      <w:r w:rsidRPr="00341AE2">
        <w:rPr>
          <w:rFonts w:cstheme="minorHAnsi"/>
          <w:iCs/>
          <w:color w:val="414042"/>
        </w:rPr>
        <w:t>as</w:t>
      </w:r>
      <w:r w:rsidRPr="00341AE2">
        <w:rPr>
          <w:rFonts w:cstheme="minorHAnsi"/>
          <w:iCs/>
          <w:color w:val="414042"/>
          <w:spacing w:val="-18"/>
        </w:rPr>
        <w:t xml:space="preserve"> </w:t>
      </w:r>
      <w:r w:rsidRPr="00341AE2">
        <w:rPr>
          <w:rFonts w:cstheme="minorHAnsi"/>
          <w:iCs/>
          <w:color w:val="414042"/>
        </w:rPr>
        <w:t>employees,</w:t>
      </w:r>
      <w:r w:rsidRPr="00341AE2">
        <w:rPr>
          <w:rFonts w:cstheme="minorHAnsi"/>
          <w:iCs/>
          <w:color w:val="414042"/>
          <w:spacing w:val="-13"/>
        </w:rPr>
        <w:t xml:space="preserve"> </w:t>
      </w:r>
      <w:r w:rsidRPr="00341AE2">
        <w:rPr>
          <w:rFonts w:cstheme="minorHAnsi"/>
          <w:iCs/>
          <w:color w:val="414042"/>
        </w:rPr>
        <w:t>but</w:t>
      </w:r>
      <w:r w:rsidRPr="00341AE2">
        <w:rPr>
          <w:rFonts w:cstheme="minorHAnsi"/>
          <w:iCs/>
          <w:color w:val="414042"/>
          <w:spacing w:val="-13"/>
        </w:rPr>
        <w:t xml:space="preserve"> </w:t>
      </w:r>
      <w:r w:rsidRPr="00341AE2">
        <w:rPr>
          <w:rFonts w:cstheme="minorHAnsi"/>
          <w:iCs/>
          <w:color w:val="414042"/>
        </w:rPr>
        <w:t>who</w:t>
      </w:r>
      <w:r w:rsidRPr="00341AE2">
        <w:rPr>
          <w:rFonts w:cstheme="minorHAnsi"/>
          <w:iCs/>
          <w:color w:val="414042"/>
          <w:spacing w:val="-11"/>
        </w:rPr>
        <w:t xml:space="preserve"> </w:t>
      </w:r>
      <w:r w:rsidRPr="00341AE2">
        <w:rPr>
          <w:rFonts w:cstheme="minorHAnsi"/>
          <w:iCs/>
          <w:color w:val="414042"/>
        </w:rPr>
        <w:t>are</w:t>
      </w:r>
      <w:r w:rsidRPr="00341AE2">
        <w:rPr>
          <w:rFonts w:cstheme="minorHAnsi"/>
          <w:iCs/>
          <w:color w:val="414042"/>
          <w:spacing w:val="-13"/>
        </w:rPr>
        <w:t xml:space="preserve"> </w:t>
      </w:r>
      <w:r w:rsidRPr="00341AE2">
        <w:rPr>
          <w:rFonts w:cstheme="minorHAnsi"/>
          <w:iCs/>
          <w:color w:val="414042"/>
        </w:rPr>
        <w:t>engaged</w:t>
      </w:r>
      <w:r w:rsidRPr="00341AE2">
        <w:rPr>
          <w:rFonts w:cstheme="minorHAnsi"/>
          <w:iCs/>
          <w:color w:val="414042"/>
          <w:spacing w:val="-1"/>
        </w:rPr>
        <w:t xml:space="preserve"> </w:t>
      </w:r>
      <w:r w:rsidRPr="00341AE2">
        <w:rPr>
          <w:rFonts w:cstheme="minorHAnsi"/>
          <w:iCs/>
          <w:color w:val="414042"/>
        </w:rPr>
        <w:t>to carry</w:t>
      </w:r>
      <w:r w:rsidRPr="00341AE2">
        <w:rPr>
          <w:rFonts w:cstheme="minorHAnsi"/>
          <w:iCs/>
          <w:color w:val="414042"/>
          <w:spacing w:val="-37"/>
        </w:rPr>
        <w:t xml:space="preserve"> </w:t>
      </w:r>
      <w:r w:rsidRPr="00341AE2">
        <w:rPr>
          <w:rFonts w:cstheme="minorHAnsi"/>
          <w:iCs/>
          <w:color w:val="414042"/>
        </w:rPr>
        <w:t>out</w:t>
      </w:r>
      <w:r w:rsidRPr="00341AE2">
        <w:rPr>
          <w:rFonts w:cstheme="minorHAnsi"/>
          <w:iCs/>
          <w:color w:val="414042"/>
          <w:spacing w:val="-33"/>
        </w:rPr>
        <w:t xml:space="preserve"> </w:t>
      </w:r>
      <w:r w:rsidR="001D6BE0">
        <w:rPr>
          <w:rFonts w:cstheme="minorHAnsi"/>
          <w:iCs/>
          <w:color w:val="414042"/>
          <w:spacing w:val="-33"/>
        </w:rPr>
        <w:t xml:space="preserve"> </w:t>
      </w:r>
      <w:r w:rsidRPr="00341AE2">
        <w:rPr>
          <w:rFonts w:cstheme="minorHAnsi"/>
          <w:iCs/>
          <w:color w:val="414042"/>
        </w:rPr>
        <w:t>work</w:t>
      </w:r>
      <w:r w:rsidR="001D6BE0">
        <w:rPr>
          <w:rFonts w:cstheme="minorHAnsi"/>
          <w:iCs/>
          <w:color w:val="414042"/>
        </w:rPr>
        <w:t xml:space="preserve"> </w:t>
      </w:r>
      <w:r w:rsidRPr="00341AE2">
        <w:rPr>
          <w:rFonts w:cstheme="minorHAnsi"/>
          <w:iCs/>
          <w:color w:val="414042"/>
          <w:spacing w:val="-33"/>
        </w:rPr>
        <w:t xml:space="preserve"> </w:t>
      </w:r>
      <w:r w:rsidRPr="00341AE2">
        <w:rPr>
          <w:rFonts w:cstheme="minorHAnsi"/>
          <w:iCs/>
          <w:color w:val="414042"/>
        </w:rPr>
        <w:t>for,</w:t>
      </w:r>
      <w:r w:rsidRPr="00341AE2">
        <w:rPr>
          <w:rFonts w:cstheme="minorHAnsi"/>
          <w:iCs/>
          <w:color w:val="414042"/>
          <w:spacing w:val="-31"/>
        </w:rPr>
        <w:t xml:space="preserve"> </w:t>
      </w:r>
      <w:r w:rsidRPr="00341AE2">
        <w:rPr>
          <w:rFonts w:cstheme="minorHAnsi"/>
          <w:iCs/>
          <w:color w:val="414042"/>
        </w:rPr>
        <w:t>or</w:t>
      </w:r>
      <w:r w:rsidR="001D6BE0">
        <w:rPr>
          <w:rFonts w:cstheme="minorHAnsi"/>
          <w:iCs/>
          <w:color w:val="414042"/>
        </w:rPr>
        <w:t xml:space="preserve"> </w:t>
      </w:r>
      <w:r w:rsidRPr="00341AE2">
        <w:rPr>
          <w:rFonts w:cstheme="minorHAnsi"/>
          <w:iCs/>
          <w:color w:val="414042"/>
          <w:spacing w:val="-37"/>
        </w:rPr>
        <w:t xml:space="preserve"> </w:t>
      </w:r>
      <w:r w:rsidRPr="00341AE2">
        <w:rPr>
          <w:rFonts w:cstheme="minorHAnsi"/>
          <w:iCs/>
          <w:color w:val="414042"/>
        </w:rPr>
        <w:t>on</w:t>
      </w:r>
      <w:r w:rsidR="001D6BE0">
        <w:rPr>
          <w:rFonts w:cstheme="minorHAnsi"/>
          <w:iCs/>
          <w:color w:val="414042"/>
        </w:rPr>
        <w:t xml:space="preserve"> </w:t>
      </w:r>
      <w:r w:rsidRPr="00341AE2">
        <w:rPr>
          <w:rFonts w:cstheme="minorHAnsi"/>
          <w:iCs/>
          <w:color w:val="414042"/>
          <w:spacing w:val="-32"/>
        </w:rPr>
        <w:t xml:space="preserve"> </w:t>
      </w:r>
      <w:r w:rsidRPr="00341AE2">
        <w:rPr>
          <w:rFonts w:cstheme="minorHAnsi"/>
          <w:iCs/>
          <w:color w:val="414042"/>
        </w:rPr>
        <w:t>behalf</w:t>
      </w:r>
      <w:r w:rsidRPr="00341AE2">
        <w:rPr>
          <w:rFonts w:cstheme="minorHAnsi"/>
          <w:iCs/>
          <w:color w:val="414042"/>
          <w:spacing w:val="-32"/>
        </w:rPr>
        <w:t xml:space="preserve"> </w:t>
      </w:r>
      <w:r w:rsidRPr="00341AE2">
        <w:rPr>
          <w:rFonts w:cstheme="minorHAnsi"/>
          <w:iCs/>
          <w:color w:val="414042"/>
        </w:rPr>
        <w:t>of,</w:t>
      </w:r>
      <w:r w:rsidRPr="00341AE2">
        <w:rPr>
          <w:rFonts w:cstheme="minorHAnsi"/>
          <w:iCs/>
          <w:color w:val="FF0000"/>
          <w:spacing w:val="-39"/>
        </w:rPr>
        <w:t xml:space="preserve"> </w:t>
      </w:r>
      <w:r w:rsidR="00620DBF" w:rsidRPr="00341AE2">
        <w:rPr>
          <w:rFonts w:cstheme="minorHAnsi"/>
          <w:b/>
          <w:iCs/>
          <w:color w:val="FF0000"/>
        </w:rPr>
        <w:t>{insert organisation name}</w:t>
      </w:r>
      <w:r w:rsidR="00620DBF" w:rsidRPr="00341AE2">
        <w:rPr>
          <w:rFonts w:cstheme="minorHAnsi"/>
          <w:b/>
          <w:iCs/>
          <w:color w:val="414042"/>
        </w:rPr>
        <w:t xml:space="preserve">. </w:t>
      </w:r>
      <w:r w:rsidRPr="00341AE2">
        <w:rPr>
          <w:rFonts w:cstheme="minorHAnsi"/>
          <w:iCs/>
          <w:color w:val="414042"/>
        </w:rPr>
        <w:t>The</w:t>
      </w:r>
      <w:r w:rsidR="00341AE2">
        <w:rPr>
          <w:rFonts w:cstheme="minorHAnsi"/>
          <w:iCs/>
          <w:color w:val="414042"/>
        </w:rPr>
        <w:t xml:space="preserve"> </w:t>
      </w:r>
      <w:r w:rsidRPr="00341AE2">
        <w:rPr>
          <w:rFonts w:cstheme="minorHAnsi"/>
          <w:iCs/>
          <w:color w:val="414042"/>
        </w:rPr>
        <w:t>implementation</w:t>
      </w:r>
      <w:r w:rsidR="00341AE2">
        <w:rPr>
          <w:rFonts w:cstheme="minorHAnsi"/>
          <w:iCs/>
          <w:color w:val="414042"/>
          <w:spacing w:val="-37"/>
        </w:rPr>
        <w:t xml:space="preserve"> </w:t>
      </w:r>
      <w:r w:rsidRPr="00341AE2">
        <w:rPr>
          <w:rFonts w:cstheme="minorHAnsi"/>
          <w:iCs/>
          <w:color w:val="414042"/>
        </w:rPr>
        <w:t>of</w:t>
      </w:r>
      <w:r w:rsidRPr="00341AE2">
        <w:rPr>
          <w:rFonts w:cstheme="minorHAnsi"/>
          <w:iCs/>
          <w:color w:val="414042"/>
          <w:spacing w:val="-40"/>
        </w:rPr>
        <w:t xml:space="preserve"> </w:t>
      </w:r>
      <w:r w:rsidRPr="00341AE2">
        <w:rPr>
          <w:rFonts w:cstheme="minorHAnsi"/>
          <w:iCs/>
          <w:color w:val="414042"/>
        </w:rPr>
        <w:t>any</w:t>
      </w:r>
      <w:r w:rsidRPr="00341AE2">
        <w:rPr>
          <w:rFonts w:cstheme="minorHAnsi"/>
          <w:iCs/>
          <w:color w:val="414042"/>
          <w:spacing w:val="-36"/>
        </w:rPr>
        <w:t xml:space="preserve"> </w:t>
      </w:r>
      <w:r w:rsidRPr="00341AE2">
        <w:rPr>
          <w:rFonts w:cstheme="minorHAnsi"/>
          <w:iCs/>
          <w:color w:val="414042"/>
        </w:rPr>
        <w:t>changes</w:t>
      </w:r>
      <w:r w:rsidR="00341AE2">
        <w:rPr>
          <w:rFonts w:cstheme="minorHAnsi"/>
          <w:iCs/>
          <w:color w:val="414042"/>
        </w:rPr>
        <w:t xml:space="preserve"> </w:t>
      </w:r>
      <w:r w:rsidRPr="00341AE2">
        <w:rPr>
          <w:rFonts w:cstheme="minorHAnsi"/>
          <w:iCs/>
          <w:color w:val="414042"/>
        </w:rPr>
        <w:t>to</w:t>
      </w:r>
      <w:r w:rsidR="00341AE2">
        <w:rPr>
          <w:rFonts w:cstheme="minorHAnsi"/>
          <w:iCs/>
          <w:color w:val="414042"/>
        </w:rPr>
        <w:t xml:space="preserve"> </w:t>
      </w:r>
      <w:r w:rsidRPr="00341AE2">
        <w:rPr>
          <w:rFonts w:cstheme="minorHAnsi"/>
          <w:iCs/>
          <w:color w:val="414042"/>
        </w:rPr>
        <w:t>the</w:t>
      </w:r>
      <w:r w:rsidR="00341AE2">
        <w:rPr>
          <w:rFonts w:cstheme="minorHAnsi"/>
          <w:iCs/>
          <w:color w:val="414042"/>
        </w:rPr>
        <w:t xml:space="preserve"> </w:t>
      </w:r>
      <w:r w:rsidRPr="00341AE2">
        <w:rPr>
          <w:rFonts w:cstheme="minorHAnsi"/>
          <w:iCs/>
          <w:color w:val="414042"/>
        </w:rPr>
        <w:t>working arrangements</w:t>
      </w:r>
      <w:r w:rsidRPr="00341AE2">
        <w:rPr>
          <w:rFonts w:cstheme="minorHAnsi"/>
          <w:iCs/>
          <w:color w:val="414042"/>
          <w:spacing w:val="-22"/>
        </w:rPr>
        <w:t xml:space="preserve"> </w:t>
      </w:r>
      <w:r w:rsidRPr="00341AE2">
        <w:rPr>
          <w:rFonts w:cstheme="minorHAnsi"/>
          <w:iCs/>
          <w:color w:val="414042"/>
        </w:rPr>
        <w:t>for</w:t>
      </w:r>
      <w:r w:rsidRPr="00341AE2">
        <w:rPr>
          <w:rFonts w:cstheme="minorHAnsi"/>
          <w:iCs/>
          <w:color w:val="414042"/>
          <w:spacing w:val="-33"/>
        </w:rPr>
        <w:t xml:space="preserve"> </w:t>
      </w:r>
      <w:r w:rsidRPr="00341AE2">
        <w:rPr>
          <w:rFonts w:cstheme="minorHAnsi"/>
          <w:iCs/>
          <w:color w:val="414042"/>
        </w:rPr>
        <w:t>these</w:t>
      </w:r>
      <w:r w:rsidRPr="00341AE2">
        <w:rPr>
          <w:rFonts w:cstheme="minorHAnsi"/>
          <w:iCs/>
          <w:color w:val="414042"/>
          <w:spacing w:val="-21"/>
        </w:rPr>
        <w:t xml:space="preserve"> </w:t>
      </w:r>
      <w:r w:rsidRPr="00341AE2">
        <w:rPr>
          <w:rFonts w:cstheme="minorHAnsi"/>
          <w:iCs/>
          <w:color w:val="414042"/>
        </w:rPr>
        <w:t>groups</w:t>
      </w:r>
      <w:r w:rsidRPr="00341AE2">
        <w:rPr>
          <w:rFonts w:cstheme="minorHAnsi"/>
          <w:iCs/>
          <w:color w:val="414042"/>
          <w:spacing w:val="-26"/>
        </w:rPr>
        <w:t xml:space="preserve"> </w:t>
      </w:r>
      <w:r w:rsidRPr="00341AE2">
        <w:rPr>
          <w:rFonts w:cstheme="minorHAnsi"/>
          <w:iCs/>
          <w:color w:val="414042"/>
        </w:rPr>
        <w:t>as</w:t>
      </w:r>
      <w:r w:rsidRPr="00341AE2">
        <w:rPr>
          <w:rFonts w:cstheme="minorHAnsi"/>
          <w:iCs/>
          <w:color w:val="414042"/>
          <w:spacing w:val="-28"/>
        </w:rPr>
        <w:t xml:space="preserve"> </w:t>
      </w:r>
      <w:r w:rsidRPr="00341AE2">
        <w:rPr>
          <w:rFonts w:cstheme="minorHAnsi"/>
          <w:iCs/>
          <w:color w:val="414042"/>
        </w:rPr>
        <w:t>a</w:t>
      </w:r>
      <w:r w:rsidRPr="00341AE2">
        <w:rPr>
          <w:rFonts w:cstheme="minorHAnsi"/>
          <w:iCs/>
          <w:color w:val="414042"/>
          <w:spacing w:val="-28"/>
        </w:rPr>
        <w:t xml:space="preserve"> </w:t>
      </w:r>
      <w:r w:rsidRPr="00341AE2">
        <w:rPr>
          <w:rFonts w:cstheme="minorHAnsi"/>
          <w:iCs/>
          <w:color w:val="414042"/>
        </w:rPr>
        <w:t>consequence</w:t>
      </w:r>
      <w:r w:rsidRPr="00341AE2">
        <w:rPr>
          <w:rFonts w:cstheme="minorHAnsi"/>
          <w:iCs/>
          <w:color w:val="414042"/>
          <w:spacing w:val="-18"/>
        </w:rPr>
        <w:t xml:space="preserve"> </w:t>
      </w:r>
      <w:r w:rsidRPr="00341AE2">
        <w:rPr>
          <w:rFonts w:cstheme="minorHAnsi"/>
          <w:iCs/>
          <w:color w:val="414042"/>
        </w:rPr>
        <w:t>of</w:t>
      </w:r>
      <w:r w:rsidRPr="00341AE2">
        <w:rPr>
          <w:rFonts w:cstheme="minorHAnsi"/>
          <w:iCs/>
          <w:color w:val="414042"/>
          <w:spacing w:val="-36"/>
        </w:rPr>
        <w:t xml:space="preserve"> </w:t>
      </w:r>
      <w:r w:rsidRPr="00341AE2">
        <w:rPr>
          <w:rFonts w:cstheme="minorHAnsi"/>
          <w:iCs/>
          <w:color w:val="414042"/>
        </w:rPr>
        <w:t>the</w:t>
      </w:r>
      <w:r w:rsidRPr="00341AE2">
        <w:rPr>
          <w:rFonts w:cstheme="minorHAnsi"/>
          <w:iCs/>
          <w:color w:val="414042"/>
          <w:spacing w:val="-27"/>
        </w:rPr>
        <w:t xml:space="preserve"> </w:t>
      </w:r>
      <w:r w:rsidRPr="00341AE2">
        <w:rPr>
          <w:rFonts w:cstheme="minorHAnsi"/>
          <w:iCs/>
          <w:color w:val="414042"/>
        </w:rPr>
        <w:t>release</w:t>
      </w:r>
      <w:r w:rsidRPr="00341AE2">
        <w:rPr>
          <w:rFonts w:cstheme="minorHAnsi"/>
          <w:iCs/>
          <w:color w:val="414042"/>
          <w:spacing w:val="-22"/>
        </w:rPr>
        <w:t xml:space="preserve"> </w:t>
      </w:r>
      <w:r w:rsidRPr="00341AE2">
        <w:rPr>
          <w:rFonts w:cstheme="minorHAnsi"/>
          <w:iCs/>
          <w:color w:val="414042"/>
        </w:rPr>
        <w:t>of</w:t>
      </w:r>
      <w:r w:rsidRPr="00341AE2">
        <w:rPr>
          <w:rFonts w:cstheme="minorHAnsi"/>
          <w:iCs/>
          <w:color w:val="414042"/>
          <w:spacing w:val="-37"/>
        </w:rPr>
        <w:t xml:space="preserve"> </w:t>
      </w:r>
      <w:r w:rsidRPr="00341AE2">
        <w:rPr>
          <w:rFonts w:cstheme="minorHAnsi"/>
          <w:iCs/>
          <w:color w:val="414042"/>
        </w:rPr>
        <w:t>this</w:t>
      </w:r>
      <w:r w:rsidRPr="00341AE2">
        <w:rPr>
          <w:rFonts w:cstheme="minorHAnsi"/>
          <w:iCs/>
          <w:color w:val="414042"/>
          <w:spacing w:val="-17"/>
        </w:rPr>
        <w:t xml:space="preserve"> </w:t>
      </w:r>
      <w:r w:rsidRPr="00341AE2">
        <w:rPr>
          <w:rFonts w:cstheme="minorHAnsi"/>
          <w:iCs/>
          <w:color w:val="414042"/>
        </w:rPr>
        <w:t>policy</w:t>
      </w:r>
      <w:r w:rsidRPr="00341AE2">
        <w:rPr>
          <w:rFonts w:cstheme="minorHAnsi"/>
          <w:iCs/>
          <w:color w:val="414042"/>
          <w:spacing w:val="-27"/>
        </w:rPr>
        <w:t xml:space="preserve"> </w:t>
      </w:r>
      <w:r w:rsidRPr="00341AE2">
        <w:rPr>
          <w:rFonts w:cstheme="minorHAnsi"/>
          <w:iCs/>
          <w:color w:val="414042"/>
        </w:rPr>
        <w:t>will</w:t>
      </w:r>
      <w:r w:rsidRPr="00341AE2">
        <w:rPr>
          <w:rFonts w:cstheme="minorHAnsi"/>
          <w:iCs/>
          <w:color w:val="414042"/>
          <w:spacing w:val="-31"/>
        </w:rPr>
        <w:t xml:space="preserve"> </w:t>
      </w:r>
      <w:r w:rsidRPr="00341AE2">
        <w:rPr>
          <w:rFonts w:cstheme="minorHAnsi"/>
          <w:iCs/>
          <w:color w:val="414042"/>
        </w:rPr>
        <w:t>be</w:t>
      </w:r>
      <w:r w:rsidRPr="00341AE2">
        <w:rPr>
          <w:rFonts w:cstheme="minorHAnsi"/>
          <w:iCs/>
          <w:color w:val="414042"/>
          <w:spacing w:val="-17"/>
        </w:rPr>
        <w:t xml:space="preserve"> </w:t>
      </w:r>
      <w:r w:rsidRPr="00341AE2">
        <w:rPr>
          <w:rFonts w:cstheme="minorHAnsi"/>
          <w:iCs/>
          <w:color w:val="414042"/>
        </w:rPr>
        <w:t>phased</w:t>
      </w:r>
      <w:r w:rsidRPr="00341AE2">
        <w:rPr>
          <w:rFonts w:cstheme="minorHAnsi"/>
          <w:iCs/>
          <w:color w:val="414042"/>
          <w:spacing w:val="-21"/>
        </w:rPr>
        <w:t xml:space="preserve"> </w:t>
      </w:r>
      <w:r w:rsidRPr="00341AE2">
        <w:rPr>
          <w:rFonts w:cstheme="minorHAnsi"/>
          <w:iCs/>
          <w:color w:val="414042"/>
        </w:rPr>
        <w:t>in</w:t>
      </w:r>
      <w:r w:rsidRPr="00341AE2">
        <w:rPr>
          <w:rFonts w:cstheme="minorHAnsi"/>
          <w:iCs/>
          <w:color w:val="414042"/>
          <w:spacing w:val="-32"/>
        </w:rPr>
        <w:t xml:space="preserve"> </w:t>
      </w:r>
      <w:r w:rsidRPr="00341AE2">
        <w:rPr>
          <w:rFonts w:cstheme="minorHAnsi"/>
          <w:iCs/>
          <w:color w:val="414042"/>
        </w:rPr>
        <w:t>over time.</w:t>
      </w:r>
    </w:p>
    <w:p w14:paraId="45AE4D0A" w14:textId="40F2630C" w:rsidR="00162A68" w:rsidRPr="002C0EE2" w:rsidRDefault="00162A68" w:rsidP="00620DBF">
      <w:pPr>
        <w:pStyle w:val="Heading3"/>
        <w:rPr>
          <w:rFonts w:cstheme="minorHAnsi"/>
        </w:rPr>
      </w:pPr>
      <w:r w:rsidRPr="002C0EE2">
        <w:rPr>
          <w:rFonts w:cstheme="minorHAnsi"/>
        </w:rPr>
        <w:t>Option Three</w:t>
      </w:r>
    </w:p>
    <w:p w14:paraId="3CE791B1" w14:textId="2AFF4BA3" w:rsidR="00162A68" w:rsidRPr="002C0EE2" w:rsidRDefault="00162A68" w:rsidP="00620DBF">
      <w:pPr>
        <w:pStyle w:val="ListParagraph"/>
        <w:jc w:val="left"/>
      </w:pPr>
      <w:r w:rsidRPr="002C0EE2">
        <w:t>This policy will comply with Australia Work Health and Safety legislation and best practice guidelines.</w:t>
      </w:r>
    </w:p>
    <w:p w14:paraId="1ACD0ABF" w14:textId="77777777" w:rsidR="00162A68" w:rsidRPr="002C0EE2" w:rsidRDefault="00162A68" w:rsidP="00620DBF">
      <w:pPr>
        <w:pStyle w:val="ListParagraph"/>
        <w:jc w:val="left"/>
      </w:pPr>
      <w:r w:rsidRPr="002C0EE2">
        <w:t>This policy will be developed in accordance with existing organisational policies and practices such as HR, EEO and WHS.</w:t>
      </w:r>
    </w:p>
    <w:p w14:paraId="4721F3E3" w14:textId="6A81E56A" w:rsidR="00162A68" w:rsidRPr="002C0EE2" w:rsidRDefault="00162A68" w:rsidP="00620DBF">
      <w:pPr>
        <w:pStyle w:val="ListParagraph"/>
        <w:jc w:val="left"/>
      </w:pPr>
      <w:r w:rsidRPr="002C0EE2">
        <w:t>This policy will be owned at all levels of the company, developed and implemented across all departments, evaluated and reviewed as appropriate.</w:t>
      </w:r>
    </w:p>
    <w:p w14:paraId="7C9635A3" w14:textId="48A632FF" w:rsidR="00162A68" w:rsidRPr="002C0EE2" w:rsidRDefault="00162A68" w:rsidP="00620DBF">
      <w:pPr>
        <w:pStyle w:val="ListParagraph"/>
        <w:jc w:val="left"/>
      </w:pPr>
      <w:r w:rsidRPr="002C0EE2">
        <w:t>This policy applies to all employees of the organisation.</w:t>
      </w:r>
    </w:p>
    <w:p w14:paraId="6C16AC94" w14:textId="77777777" w:rsidR="00162A68" w:rsidRPr="002C0EE2" w:rsidRDefault="00162A68" w:rsidP="00620DBF">
      <w:pPr>
        <w:spacing w:before="129"/>
        <w:ind w:left="133" w:right="337" w:hanging="11"/>
        <w:rPr>
          <w:i/>
          <w:color w:val="414042"/>
          <w:sz w:val="23"/>
        </w:rPr>
      </w:pPr>
    </w:p>
    <w:p w14:paraId="07696214" w14:textId="77777777" w:rsidR="00D67217" w:rsidRPr="005661C1" w:rsidRDefault="0020545B" w:rsidP="005661C1">
      <w:pPr>
        <w:pStyle w:val="Heading2"/>
        <w:rPr>
          <w:rStyle w:val="Heading2Char"/>
        </w:rPr>
      </w:pPr>
      <w:r w:rsidRPr="005661C1">
        <w:rPr>
          <w:rStyle w:val="Heading2Char"/>
        </w:rPr>
        <w:t>PRINCIPLES (OPTIONAL)</w:t>
      </w:r>
    </w:p>
    <w:p w14:paraId="102B1F09" w14:textId="77777777" w:rsidR="002C3A7C" w:rsidRPr="0047332B" w:rsidRDefault="002C3A7C" w:rsidP="002C3A7C">
      <w:pPr>
        <w:rPr>
          <w:b/>
          <w:bCs/>
          <w:color w:val="FF0000"/>
        </w:rPr>
      </w:pPr>
      <w:r w:rsidRPr="0047332B">
        <w:rPr>
          <w:b/>
          <w:bCs/>
          <w:color w:val="FF0000"/>
        </w:rPr>
        <w:t>{Choose goals or objectives that are relevant to your organisation}</w:t>
      </w:r>
    </w:p>
    <w:p w14:paraId="00A2B407" w14:textId="153316DF" w:rsidR="00D67217" w:rsidRPr="002C0EE2" w:rsidRDefault="00D67217" w:rsidP="00620DBF">
      <w:pPr>
        <w:rPr>
          <w:color w:val="414042"/>
        </w:rPr>
      </w:pPr>
      <w:r w:rsidRPr="002C0EE2">
        <w:rPr>
          <w:color w:val="414042"/>
        </w:rPr>
        <w:t>This policy is underpinned by the principles</w:t>
      </w:r>
      <w:r w:rsidR="006F568E">
        <w:rPr>
          <w:color w:val="414042"/>
        </w:rPr>
        <w:t xml:space="preserve"> that</w:t>
      </w:r>
      <w:r w:rsidRPr="002C0EE2">
        <w:rPr>
          <w:color w:val="414042"/>
        </w:rPr>
        <w:t>:</w:t>
      </w:r>
    </w:p>
    <w:p w14:paraId="0E575D80" w14:textId="2B8DBF11" w:rsidR="00341654" w:rsidRPr="00341654" w:rsidRDefault="00341654" w:rsidP="00341654">
      <w:pPr>
        <w:rPr>
          <w:u w:val="single"/>
        </w:rPr>
      </w:pPr>
      <w:r w:rsidRPr="00341654">
        <w:rPr>
          <w:u w:val="single"/>
        </w:rPr>
        <w:t>Wellness</w:t>
      </w:r>
    </w:p>
    <w:p w14:paraId="7CE12058" w14:textId="07E8D238" w:rsidR="00D67217" w:rsidRDefault="006F568E" w:rsidP="00620DBF">
      <w:pPr>
        <w:pStyle w:val="ListParagraph"/>
        <w:jc w:val="left"/>
      </w:pPr>
      <w:r>
        <w:t>H</w:t>
      </w:r>
      <w:r w:rsidR="00D67217" w:rsidRPr="002C0EE2">
        <w:t>ealthy people, who feel safe and valued in their work, are more</w:t>
      </w:r>
      <w:r w:rsidR="00341AE2">
        <w:t xml:space="preserve"> </w:t>
      </w:r>
      <w:r w:rsidR="00D67217" w:rsidRPr="002C0EE2">
        <w:t>productive and better able to contribute to the communities in which they work and live.</w:t>
      </w:r>
    </w:p>
    <w:p w14:paraId="25A7D16E" w14:textId="5A1966D5" w:rsidR="00895911" w:rsidRPr="002C0EE2" w:rsidRDefault="006F568E" w:rsidP="00895911">
      <w:pPr>
        <w:pStyle w:val="ListParagraph"/>
        <w:jc w:val="left"/>
      </w:pPr>
      <w:r>
        <w:t>H</w:t>
      </w:r>
      <w:r w:rsidR="00895911" w:rsidRPr="002C0EE2">
        <w:t>ealth and wellbeing practices and initiatives align and foster our organisational values.</w:t>
      </w:r>
    </w:p>
    <w:p w14:paraId="1D51652F" w14:textId="10069725" w:rsidR="00895911" w:rsidRPr="002C0EE2" w:rsidRDefault="00BC7281" w:rsidP="00895911">
      <w:pPr>
        <w:pStyle w:val="ListParagraph"/>
        <w:jc w:val="left"/>
      </w:pPr>
      <w:r w:rsidRPr="00341AE2">
        <w:rPr>
          <w:b/>
          <w:iCs/>
          <w:color w:val="FF0000"/>
        </w:rPr>
        <w:t>{insert organisation name}</w:t>
      </w:r>
      <w:r>
        <w:rPr>
          <w:b/>
          <w:iCs/>
          <w:color w:val="FF0000"/>
        </w:rPr>
        <w:t xml:space="preserve"> </w:t>
      </w:r>
      <w:r w:rsidR="00895911" w:rsidRPr="002C0EE2">
        <w:t>will promote positive mental health and wellbeing.</w:t>
      </w:r>
    </w:p>
    <w:p w14:paraId="5FBE2FC0" w14:textId="443067B0" w:rsidR="00895911" w:rsidRPr="002C0EE2" w:rsidRDefault="00BC7281" w:rsidP="00895911">
      <w:pPr>
        <w:pStyle w:val="ListParagraph"/>
        <w:jc w:val="left"/>
      </w:pPr>
      <w:r w:rsidRPr="00341AE2">
        <w:rPr>
          <w:b/>
          <w:iCs/>
          <w:color w:val="FF0000"/>
        </w:rPr>
        <w:t>{insert organisation name}</w:t>
      </w:r>
      <w:r>
        <w:rPr>
          <w:b/>
          <w:iCs/>
          <w:color w:val="FF0000"/>
        </w:rPr>
        <w:t xml:space="preserve"> </w:t>
      </w:r>
      <w:r w:rsidR="00895911" w:rsidRPr="002C0EE2">
        <w:t>will ensure application of appropriate WHS systems in relation to good mental health and wellbeing.</w:t>
      </w:r>
    </w:p>
    <w:p w14:paraId="231791C5" w14:textId="6D147098" w:rsidR="00895911" w:rsidRPr="002C0EE2" w:rsidRDefault="00BC7281" w:rsidP="00895911">
      <w:pPr>
        <w:pStyle w:val="ListParagraph"/>
        <w:jc w:val="left"/>
      </w:pPr>
      <w:r w:rsidRPr="00341AE2">
        <w:rPr>
          <w:b/>
          <w:iCs/>
          <w:color w:val="FF0000"/>
        </w:rPr>
        <w:t>{insert organisation name}</w:t>
      </w:r>
      <w:r>
        <w:rPr>
          <w:b/>
          <w:iCs/>
          <w:color w:val="FF0000"/>
        </w:rPr>
        <w:t xml:space="preserve"> </w:t>
      </w:r>
      <w:r w:rsidR="00895911" w:rsidRPr="002C0EE2">
        <w:t>will promote and support opportunities to enhance professional development</w:t>
      </w:r>
    </w:p>
    <w:p w14:paraId="263C5198" w14:textId="42DFFF53" w:rsidR="00895911" w:rsidRPr="002C0EE2" w:rsidRDefault="006F568E" w:rsidP="00895911">
      <w:pPr>
        <w:pStyle w:val="ListParagraph"/>
        <w:jc w:val="left"/>
      </w:pPr>
      <w:r>
        <w:t>W</w:t>
      </w:r>
      <w:r w:rsidR="00895911" w:rsidRPr="002C0EE2">
        <w:t>e empower people to manage their own health and wellbeing.</w:t>
      </w:r>
    </w:p>
    <w:p w14:paraId="3D677291" w14:textId="7AF7943C" w:rsidR="00A24322" w:rsidRPr="002C0EE2" w:rsidRDefault="00A24322" w:rsidP="00A24322">
      <w:pPr>
        <w:pStyle w:val="ListParagraph"/>
        <w:jc w:val="left"/>
      </w:pPr>
      <w:r w:rsidRPr="002C0EE2">
        <w:t xml:space="preserve">Programs should be available that address the mental health and wellbeing of all </w:t>
      </w:r>
      <w:r>
        <w:t>workers</w:t>
      </w:r>
      <w:r w:rsidRPr="002C0EE2">
        <w:t>.</w:t>
      </w:r>
    </w:p>
    <w:p w14:paraId="4C723DD4" w14:textId="76B8A7EB" w:rsidR="00895911" w:rsidRDefault="00895911" w:rsidP="00895911">
      <w:pPr>
        <w:pStyle w:val="ListParagraph"/>
        <w:jc w:val="left"/>
      </w:pPr>
      <w:r w:rsidRPr="002C0EE2">
        <w:lastRenderedPageBreak/>
        <w:t xml:space="preserve">All </w:t>
      </w:r>
      <w:r w:rsidR="00A24322">
        <w:t>workers</w:t>
      </w:r>
      <w:r w:rsidRPr="002C0EE2">
        <w:t xml:space="preserve"> are encouraged to</w:t>
      </w:r>
      <w:r>
        <w:t xml:space="preserve"> </w:t>
      </w:r>
      <w:r w:rsidRPr="002C0EE2">
        <w:t>be actively engaged</w:t>
      </w:r>
      <w:r>
        <w:t xml:space="preserve"> </w:t>
      </w:r>
      <w:r w:rsidRPr="002C0EE2">
        <w:t>in a positive culture across all of our workplaces.</w:t>
      </w:r>
    </w:p>
    <w:p w14:paraId="62331758" w14:textId="2C4C9CB2" w:rsidR="006D1A08" w:rsidRPr="006D1A08" w:rsidRDefault="006D1A08" w:rsidP="006D1A08">
      <w:pPr>
        <w:rPr>
          <w:u w:val="single"/>
        </w:rPr>
      </w:pPr>
      <w:r w:rsidRPr="006D1A08">
        <w:rPr>
          <w:u w:val="single"/>
        </w:rPr>
        <w:t xml:space="preserve">Support for </w:t>
      </w:r>
      <w:r w:rsidR="00A24322">
        <w:rPr>
          <w:u w:val="single"/>
        </w:rPr>
        <w:t>workers</w:t>
      </w:r>
    </w:p>
    <w:p w14:paraId="76F809B7" w14:textId="0FB2A78F" w:rsidR="00D67217" w:rsidRPr="002C0EE2" w:rsidRDefault="00D67217" w:rsidP="00620DBF">
      <w:pPr>
        <w:pStyle w:val="ListParagraph"/>
        <w:jc w:val="left"/>
      </w:pPr>
      <w:r w:rsidRPr="002C0EE2">
        <w:t xml:space="preserve">Our </w:t>
      </w:r>
      <w:r w:rsidR="00A24322">
        <w:t>workers</w:t>
      </w:r>
      <w:r w:rsidRPr="002C0EE2">
        <w:t xml:space="preserve"> are our most important asset and will be reasonably provided with support services required such as Employee Assistance Programs</w:t>
      </w:r>
      <w:r w:rsidR="00341AE2">
        <w:t xml:space="preserve"> </w:t>
      </w:r>
      <w:r w:rsidRPr="002C0EE2">
        <w:t>(EAP) to strengthen mental health and wellbeing.</w:t>
      </w:r>
    </w:p>
    <w:p w14:paraId="193D8D1B" w14:textId="599A3C07" w:rsidR="006D1A08" w:rsidRDefault="00A24322" w:rsidP="006D1A08">
      <w:pPr>
        <w:pStyle w:val="ListParagraph"/>
        <w:jc w:val="left"/>
      </w:pPr>
      <w:r>
        <w:t>Workers</w:t>
      </w:r>
      <w:r w:rsidR="006D1A08" w:rsidRPr="002C0EE2">
        <w:t xml:space="preserve"> are the most important asset of the organisation and will be reasonably provided with any support services required.</w:t>
      </w:r>
    </w:p>
    <w:p w14:paraId="72CE089D" w14:textId="7B88ED15" w:rsidR="00895911" w:rsidRPr="002C0EE2" w:rsidRDefault="00A24322" w:rsidP="00895911">
      <w:pPr>
        <w:pStyle w:val="ListParagraph"/>
        <w:jc w:val="left"/>
      </w:pPr>
      <w:r>
        <w:t>Workers</w:t>
      </w:r>
      <w:r w:rsidR="00895911" w:rsidRPr="002C0EE2">
        <w:t xml:space="preserve"> should be adequately supported to achieve their work tasks and career goals.</w:t>
      </w:r>
    </w:p>
    <w:p w14:paraId="03F0FC6F" w14:textId="4C84D2EE" w:rsidR="00895911" w:rsidRPr="002C0EE2" w:rsidRDefault="00A24322" w:rsidP="00895911">
      <w:pPr>
        <w:pStyle w:val="ListParagraph"/>
        <w:jc w:val="left"/>
      </w:pPr>
      <w:r>
        <w:t>Workers</w:t>
      </w:r>
      <w:r w:rsidR="00895911" w:rsidRPr="002C0EE2">
        <w:t xml:space="preserve"> should have access to treatment for mental health problems. It is cost -effective for an organisation to ensure the early treatment of </w:t>
      </w:r>
      <w:r>
        <w:t>workers</w:t>
      </w:r>
      <w:r w:rsidR="00895911" w:rsidRPr="002C0EE2">
        <w:t xml:space="preserve"> .</w:t>
      </w:r>
    </w:p>
    <w:p w14:paraId="45131721" w14:textId="03916FE5" w:rsidR="00895911" w:rsidRPr="002C0EE2" w:rsidRDefault="00895911" w:rsidP="00895911">
      <w:pPr>
        <w:pStyle w:val="ListParagraph"/>
        <w:jc w:val="left"/>
      </w:pPr>
      <w:r w:rsidRPr="002C0EE2">
        <w:t xml:space="preserve">All </w:t>
      </w:r>
      <w:r w:rsidR="00A24322">
        <w:t>workers</w:t>
      </w:r>
      <w:r w:rsidRPr="002C0EE2">
        <w:t xml:space="preserve"> shall have a clearly defined role within the organisation and a sense of control over the way their work is</w:t>
      </w:r>
      <w:r w:rsidRPr="002C0EE2">
        <w:rPr>
          <w:spacing w:val="19"/>
        </w:rPr>
        <w:t xml:space="preserve"> </w:t>
      </w:r>
      <w:r w:rsidRPr="002C0EE2">
        <w:rPr>
          <w:spacing w:val="4"/>
        </w:rPr>
        <w:t>organized.</w:t>
      </w:r>
    </w:p>
    <w:p w14:paraId="2D37A1C0" w14:textId="77777777" w:rsidR="00895911" w:rsidRPr="002C0EE2" w:rsidRDefault="00895911" w:rsidP="00895911">
      <w:pPr>
        <w:pStyle w:val="ListParagraph"/>
        <w:jc w:val="left"/>
      </w:pPr>
      <w:r w:rsidRPr="002C0EE2">
        <w:t>Job design will be appropriate to the individual, with relevant training, supervision and support provided as required.</w:t>
      </w:r>
    </w:p>
    <w:p w14:paraId="03D26D03" w14:textId="5DA417FC" w:rsidR="00895911" w:rsidRPr="002C0EE2" w:rsidRDefault="00A24322" w:rsidP="00895911">
      <w:pPr>
        <w:pStyle w:val="ListParagraph"/>
        <w:jc w:val="left"/>
      </w:pPr>
      <w:r w:rsidRPr="00A24322">
        <w:rPr>
          <w:color w:val="FF0000"/>
        </w:rPr>
        <w:t xml:space="preserve">{insert organisation name} </w:t>
      </w:r>
      <w:r w:rsidR="00895911" w:rsidRPr="002C0EE2">
        <w:t xml:space="preserve"> will support people in the organisation who are experiencing mental health difficulties/ mental ill health.</w:t>
      </w:r>
    </w:p>
    <w:p w14:paraId="3AACC9D5" w14:textId="56E7F9BE" w:rsidR="00895911" w:rsidRPr="002C0EE2" w:rsidRDefault="00A24322" w:rsidP="00895911">
      <w:pPr>
        <w:pStyle w:val="ListParagraph"/>
        <w:jc w:val="left"/>
      </w:pPr>
      <w:r w:rsidRPr="00A24322">
        <w:rPr>
          <w:color w:val="FF0000"/>
        </w:rPr>
        <w:t xml:space="preserve">{insert organisation name} </w:t>
      </w:r>
      <w:r w:rsidR="00895911" w:rsidRPr="002C0EE2">
        <w:t xml:space="preserve"> will provide and promote ease of access to a range of support mechanisms, including confidential counselling, for those in need of personal assistance</w:t>
      </w:r>
    </w:p>
    <w:p w14:paraId="577A64ED" w14:textId="5CF29C15" w:rsidR="006D1A08" w:rsidRPr="006D1A08" w:rsidRDefault="006D1A08" w:rsidP="006D1A08">
      <w:pPr>
        <w:rPr>
          <w:u w:val="single"/>
        </w:rPr>
      </w:pPr>
      <w:r w:rsidRPr="006D1A08">
        <w:rPr>
          <w:u w:val="single"/>
        </w:rPr>
        <w:t>Organisational factors</w:t>
      </w:r>
    </w:p>
    <w:p w14:paraId="429CE229" w14:textId="77777777" w:rsidR="00341654" w:rsidRDefault="00341654" w:rsidP="00341654">
      <w:pPr>
        <w:pStyle w:val="ListParagraph"/>
        <w:jc w:val="left"/>
      </w:pPr>
      <w:r w:rsidRPr="002C0EE2">
        <w:t>That we provide a supportive culture that encourages early identification</w:t>
      </w:r>
      <w:r>
        <w:t xml:space="preserve"> </w:t>
      </w:r>
      <w:r w:rsidRPr="002C0EE2">
        <w:t>of</w:t>
      </w:r>
      <w:r>
        <w:t xml:space="preserve"> </w:t>
      </w:r>
      <w:r w:rsidRPr="002C0EE2">
        <w:t>changes in mental health status and recognises that people can recover and make</w:t>
      </w:r>
      <w:r>
        <w:t xml:space="preserve"> </w:t>
      </w:r>
      <w:r w:rsidRPr="002C0EE2">
        <w:t>positive change to their mental health.</w:t>
      </w:r>
    </w:p>
    <w:p w14:paraId="68D6F4D5" w14:textId="644B18D0" w:rsidR="00895911" w:rsidRPr="002C0EE2" w:rsidRDefault="00A24322" w:rsidP="00895911">
      <w:pPr>
        <w:pStyle w:val="ListParagraph"/>
        <w:jc w:val="left"/>
      </w:pPr>
      <w:r w:rsidRPr="00A24322">
        <w:rPr>
          <w:color w:val="FF0000"/>
        </w:rPr>
        <w:t xml:space="preserve">{insert organisation name} </w:t>
      </w:r>
      <w:r w:rsidR="00895911" w:rsidRPr="002C0EE2">
        <w:t xml:space="preserve"> will promote a culture of partnership, participation and responsiveness. Open channels of communication will foster positive working relationships and provide clear methods of conflict resolution.</w:t>
      </w:r>
    </w:p>
    <w:p w14:paraId="24999DE7" w14:textId="77777777" w:rsidR="00D67217" w:rsidRPr="002C0EE2" w:rsidRDefault="00D67217" w:rsidP="00620DBF">
      <w:pPr>
        <w:pStyle w:val="ListParagraph"/>
        <w:jc w:val="left"/>
      </w:pPr>
      <w:r w:rsidRPr="002C0EE2">
        <w:t>That we endeavour to reduce organisational factors which may contribute to poor mental health.</w:t>
      </w:r>
    </w:p>
    <w:p w14:paraId="4ECF2061" w14:textId="77777777" w:rsidR="00D67217" w:rsidRPr="002C0EE2" w:rsidRDefault="00D67217" w:rsidP="00620DBF">
      <w:pPr>
        <w:pStyle w:val="ListParagraph"/>
        <w:jc w:val="left"/>
      </w:pPr>
      <w:r w:rsidRPr="002C0EE2">
        <w:t>That consideration of mental health and wellbeing issues are part of our risk management practices.</w:t>
      </w:r>
    </w:p>
    <w:p w14:paraId="06FD291F" w14:textId="77777777" w:rsidR="00C515C8" w:rsidRPr="002C0EE2" w:rsidRDefault="00C515C8" w:rsidP="00620DBF">
      <w:pPr>
        <w:pStyle w:val="ListParagraph"/>
        <w:jc w:val="left"/>
      </w:pPr>
      <w:r w:rsidRPr="002C0EE2">
        <w:t>Managers and supervisors are always available to assist a person who may be experiencing a mental health problem.</w:t>
      </w:r>
    </w:p>
    <w:p w14:paraId="7FD7FE96" w14:textId="465C1BA1" w:rsidR="00C515C8" w:rsidRPr="002C0EE2" w:rsidRDefault="00C515C8" w:rsidP="00895911">
      <w:pPr>
        <w:pStyle w:val="ListParagraph"/>
        <w:jc w:val="left"/>
      </w:pPr>
      <w:r w:rsidRPr="002C0EE2">
        <w:t xml:space="preserve">Every </w:t>
      </w:r>
      <w:r w:rsidR="00A24322">
        <w:t>worker</w:t>
      </w:r>
      <w:r w:rsidRPr="002C0EE2">
        <w:t xml:space="preserve"> has the right to participate in a workplace free from harassment or</w:t>
      </w:r>
      <w:r w:rsidR="00895911">
        <w:t xml:space="preserve"> </w:t>
      </w:r>
      <w:r w:rsidRPr="002C0EE2">
        <w:t>discrimination.</w:t>
      </w:r>
    </w:p>
    <w:p w14:paraId="43BF7B6C" w14:textId="1E238073" w:rsidR="00895911" w:rsidRPr="002C0EE2" w:rsidRDefault="00A24322" w:rsidP="00895911">
      <w:pPr>
        <w:pStyle w:val="ListParagraph"/>
        <w:jc w:val="left"/>
      </w:pPr>
      <w:r w:rsidRPr="00A24322">
        <w:rPr>
          <w:color w:val="FF0000"/>
        </w:rPr>
        <w:t xml:space="preserve">{insert organisation name} </w:t>
      </w:r>
      <w:r w:rsidR="00895911" w:rsidRPr="002C0EE2">
        <w:t xml:space="preserve"> will provide systems that encourage predictable working hours, reasonable workloads and flexible working practices where appropriate.</w:t>
      </w:r>
    </w:p>
    <w:p w14:paraId="247BEF1C" w14:textId="481A47E7" w:rsidR="00895911" w:rsidRPr="002C0EE2" w:rsidRDefault="00A24322" w:rsidP="00895911">
      <w:pPr>
        <w:pStyle w:val="ListParagraph"/>
        <w:jc w:val="left"/>
      </w:pPr>
      <w:r w:rsidRPr="00A24322">
        <w:rPr>
          <w:color w:val="FF0000"/>
        </w:rPr>
        <w:t xml:space="preserve">{insert organisation name} </w:t>
      </w:r>
      <w:r w:rsidR="00895911" w:rsidRPr="002C0EE2">
        <w:t xml:space="preserve"> will improve mental health literacy through education and</w:t>
      </w:r>
      <w:r w:rsidR="00895911" w:rsidRPr="002C0EE2">
        <w:rPr>
          <w:spacing w:val="-18"/>
        </w:rPr>
        <w:t xml:space="preserve"> </w:t>
      </w:r>
      <w:r w:rsidR="00895911" w:rsidRPr="002C0EE2">
        <w:t>training</w:t>
      </w:r>
      <w:r w:rsidR="00895911" w:rsidRPr="00895911">
        <w:t xml:space="preserve"> </w:t>
      </w:r>
      <w:r w:rsidR="00895911" w:rsidRPr="002C0EE2">
        <w:t>at an individual level to improve individual mental health and wellbeing and enable support to others who may have a mental health issue.</w:t>
      </w:r>
    </w:p>
    <w:p w14:paraId="3B57A3E3" w14:textId="038C193D" w:rsidR="00895911" w:rsidRPr="002C0EE2" w:rsidRDefault="00A24322" w:rsidP="00895911">
      <w:pPr>
        <w:pStyle w:val="ListParagraph"/>
        <w:jc w:val="left"/>
      </w:pPr>
      <w:r w:rsidRPr="00A24322">
        <w:rPr>
          <w:color w:val="FF0000"/>
        </w:rPr>
        <w:t xml:space="preserve">{insert organisation name} </w:t>
      </w:r>
      <w:r w:rsidR="00895911" w:rsidRPr="002C0EE2">
        <w:t xml:space="preserve"> will provide a physical environment that is supportive of mental health and wellbeing including a sound, ergonomically designed workstation or work situation with appropriate lighting, noise level, heating, ventilation and adequate facilities for rest breaks</w:t>
      </w:r>
      <w:r w:rsidR="00895911" w:rsidRPr="002C0EE2">
        <w:rPr>
          <w:spacing w:val="-10"/>
        </w:rPr>
        <w:t xml:space="preserve"> </w:t>
      </w:r>
      <w:r w:rsidR="00895911" w:rsidRPr="002C0EE2">
        <w:t>.</w:t>
      </w:r>
    </w:p>
    <w:p w14:paraId="6A4D4BBD" w14:textId="77777777" w:rsidR="007320A0" w:rsidRPr="002C0EE2" w:rsidRDefault="007320A0" w:rsidP="00620DBF">
      <w:pPr>
        <w:rPr>
          <w:color w:val="414042"/>
        </w:rPr>
      </w:pPr>
    </w:p>
    <w:p w14:paraId="2730E980" w14:textId="6E298CE6" w:rsidR="00C51165" w:rsidRPr="002C0EE2" w:rsidRDefault="00F30EED" w:rsidP="005661C1">
      <w:pPr>
        <w:pStyle w:val="Heading2"/>
      </w:pPr>
      <w:r w:rsidRPr="002C0EE2">
        <w:lastRenderedPageBreak/>
        <w:t xml:space="preserve">ROLES AND </w:t>
      </w:r>
      <w:r w:rsidR="00C51165" w:rsidRPr="002C0EE2">
        <w:t>RESPONSIBILIT</w:t>
      </w:r>
      <w:r w:rsidRPr="002C0EE2">
        <w:t>IES</w:t>
      </w:r>
    </w:p>
    <w:p w14:paraId="77D646DC" w14:textId="4436851F" w:rsidR="00A24322" w:rsidRDefault="00A24322" w:rsidP="00A24322">
      <w:pPr>
        <w:rPr>
          <w:b/>
          <w:bCs/>
          <w:color w:val="FF0000"/>
        </w:rPr>
      </w:pPr>
      <w:r w:rsidRPr="0047332B">
        <w:rPr>
          <w:b/>
          <w:bCs/>
          <w:color w:val="FF0000"/>
        </w:rPr>
        <w:t xml:space="preserve">{Choose </w:t>
      </w:r>
      <w:r>
        <w:rPr>
          <w:b/>
          <w:bCs/>
          <w:color w:val="FF0000"/>
        </w:rPr>
        <w:t>the responsibilities for management and workers</w:t>
      </w:r>
      <w:r w:rsidRPr="0047332B">
        <w:rPr>
          <w:b/>
          <w:bCs/>
          <w:color w:val="FF0000"/>
        </w:rPr>
        <w:t xml:space="preserve"> that are relevant to your organisation}</w:t>
      </w:r>
    </w:p>
    <w:p w14:paraId="7A9DCF80" w14:textId="77777777" w:rsidR="00A24322" w:rsidRPr="0047332B" w:rsidRDefault="00A24322" w:rsidP="00A24322">
      <w:pPr>
        <w:rPr>
          <w:b/>
          <w:bCs/>
          <w:color w:val="FF0000"/>
        </w:rPr>
      </w:pPr>
    </w:p>
    <w:p w14:paraId="58174F17" w14:textId="28E7DA3B" w:rsidR="00A24322" w:rsidRDefault="00A24322" w:rsidP="00A24322">
      <w:pPr>
        <w:rPr>
          <w:rFonts w:cstheme="minorHAnsi"/>
          <w:color w:val="414042"/>
        </w:rPr>
      </w:pPr>
      <w:r w:rsidRPr="002C0EE2">
        <w:rPr>
          <w:rFonts w:cstheme="minorHAnsi"/>
          <w:color w:val="414042"/>
        </w:rPr>
        <w:t xml:space="preserve">The </w:t>
      </w:r>
      <w:r w:rsidRPr="00A24322">
        <w:rPr>
          <w:rFonts w:cstheme="minorHAnsi"/>
          <w:b/>
          <w:bCs/>
          <w:color w:val="FF0000"/>
        </w:rPr>
        <w:t>{CEO/ Board with support of the Executive Team}</w:t>
      </w:r>
      <w:r w:rsidRPr="002C0EE2">
        <w:rPr>
          <w:rFonts w:cstheme="minorHAnsi"/>
          <w:b/>
          <w:color w:val="414042"/>
        </w:rPr>
        <w:t xml:space="preserve"> </w:t>
      </w:r>
      <w:r w:rsidRPr="002C0EE2">
        <w:rPr>
          <w:rFonts w:cstheme="minorHAnsi"/>
          <w:color w:val="414042"/>
        </w:rPr>
        <w:t>is responsible for providing overall</w:t>
      </w:r>
      <w:r w:rsidRPr="002C0EE2">
        <w:rPr>
          <w:rFonts w:cstheme="minorHAnsi"/>
          <w:color w:val="414042"/>
          <w:spacing w:val="-8"/>
        </w:rPr>
        <w:t xml:space="preserve"> </w:t>
      </w:r>
      <w:r w:rsidRPr="002C0EE2">
        <w:rPr>
          <w:rFonts w:cstheme="minorHAnsi"/>
          <w:color w:val="414042"/>
        </w:rPr>
        <w:t>direction</w:t>
      </w:r>
      <w:r w:rsidRPr="002C0EE2">
        <w:rPr>
          <w:rFonts w:cstheme="minorHAnsi"/>
          <w:color w:val="414042"/>
          <w:spacing w:val="-4"/>
        </w:rPr>
        <w:t xml:space="preserve"> </w:t>
      </w:r>
      <w:r w:rsidRPr="002C0EE2">
        <w:rPr>
          <w:rFonts w:cstheme="minorHAnsi"/>
          <w:color w:val="414042"/>
        </w:rPr>
        <w:t>and</w:t>
      </w:r>
      <w:r w:rsidRPr="002C0EE2">
        <w:rPr>
          <w:rFonts w:cstheme="minorHAnsi"/>
          <w:color w:val="414042"/>
          <w:spacing w:val="-9"/>
        </w:rPr>
        <w:t xml:space="preserve"> </w:t>
      </w:r>
      <w:r w:rsidRPr="002C0EE2">
        <w:rPr>
          <w:rFonts w:cstheme="minorHAnsi"/>
          <w:color w:val="414042"/>
        </w:rPr>
        <w:t>commitment</w:t>
      </w:r>
      <w:r w:rsidRPr="002C0EE2">
        <w:rPr>
          <w:rFonts w:cstheme="minorHAnsi"/>
          <w:color w:val="414042"/>
          <w:spacing w:val="-16"/>
        </w:rPr>
        <w:t xml:space="preserve"> </w:t>
      </w:r>
      <w:r w:rsidRPr="002C0EE2">
        <w:rPr>
          <w:rFonts w:cstheme="minorHAnsi"/>
          <w:color w:val="414042"/>
        </w:rPr>
        <w:t>for</w:t>
      </w:r>
      <w:r w:rsidRPr="002C0EE2">
        <w:rPr>
          <w:rFonts w:cstheme="minorHAnsi"/>
          <w:color w:val="414042"/>
          <w:spacing w:val="-10"/>
        </w:rPr>
        <w:t xml:space="preserve"> </w:t>
      </w:r>
      <w:r w:rsidRPr="002C0EE2">
        <w:rPr>
          <w:rFonts w:cstheme="minorHAnsi"/>
          <w:color w:val="414042"/>
        </w:rPr>
        <w:t>this</w:t>
      </w:r>
      <w:r w:rsidRPr="002C0EE2">
        <w:rPr>
          <w:rFonts w:cstheme="minorHAnsi"/>
          <w:color w:val="414042"/>
          <w:spacing w:val="-5"/>
        </w:rPr>
        <w:t xml:space="preserve"> </w:t>
      </w:r>
      <w:r w:rsidRPr="002C0EE2">
        <w:rPr>
          <w:rFonts w:cstheme="minorHAnsi"/>
          <w:color w:val="414042"/>
        </w:rPr>
        <w:t>policy.</w:t>
      </w:r>
    </w:p>
    <w:p w14:paraId="61ABC2E7" w14:textId="77777777" w:rsidR="00A24322" w:rsidRPr="002C0EE2" w:rsidRDefault="00A24322" w:rsidP="00A24322">
      <w:pPr>
        <w:rPr>
          <w:rFonts w:cstheme="minorHAnsi"/>
          <w:color w:val="414042"/>
        </w:rPr>
      </w:pPr>
    </w:p>
    <w:p w14:paraId="643AA3F1" w14:textId="7192D44F" w:rsidR="00A24322" w:rsidRPr="002C0EE2" w:rsidRDefault="00A24322" w:rsidP="00A24322">
      <w:pPr>
        <w:rPr>
          <w:rFonts w:cstheme="minorHAnsi"/>
          <w:color w:val="414042"/>
        </w:rPr>
      </w:pPr>
      <w:r w:rsidRPr="002C0EE2">
        <w:rPr>
          <w:rFonts w:cstheme="minorHAnsi"/>
          <w:color w:val="414042"/>
        </w:rPr>
        <w:t xml:space="preserve">The </w:t>
      </w:r>
      <w:r w:rsidRPr="00A24322">
        <w:rPr>
          <w:rFonts w:cstheme="minorHAnsi"/>
          <w:b/>
          <w:bCs/>
          <w:color w:val="FF0000"/>
        </w:rPr>
        <w:t>{People and Culture Team/ WHS TEAM}</w:t>
      </w:r>
      <w:r w:rsidRPr="002C0EE2">
        <w:rPr>
          <w:rFonts w:cstheme="minorHAnsi"/>
          <w:color w:val="414042"/>
        </w:rPr>
        <w:t xml:space="preserve"> is responsible</w:t>
      </w:r>
      <w:r w:rsidRPr="002C0EE2">
        <w:rPr>
          <w:rFonts w:cstheme="minorHAnsi"/>
          <w:color w:val="414042"/>
          <w:spacing w:val="51"/>
        </w:rPr>
        <w:t xml:space="preserve"> </w:t>
      </w:r>
      <w:r w:rsidRPr="002C0EE2">
        <w:rPr>
          <w:rFonts w:cstheme="minorHAnsi"/>
          <w:color w:val="414042"/>
        </w:rPr>
        <w:t>for:</w:t>
      </w:r>
    </w:p>
    <w:p w14:paraId="5C40A95C" w14:textId="77777777" w:rsidR="00A24322" w:rsidRPr="002C0EE2" w:rsidRDefault="00A24322" w:rsidP="00A24322">
      <w:pPr>
        <w:pStyle w:val="ListParagraph"/>
        <w:jc w:val="left"/>
      </w:pPr>
      <w:r w:rsidRPr="002C0EE2">
        <w:t>Facilitating the development and delivery of tools, information, training and education as necessary to support the effective implementation of this policy;</w:t>
      </w:r>
    </w:p>
    <w:p w14:paraId="37AE02DE" w14:textId="77777777" w:rsidR="00A24322" w:rsidRPr="002C0EE2" w:rsidRDefault="00A24322" w:rsidP="00A24322">
      <w:pPr>
        <w:pStyle w:val="ListParagraph"/>
        <w:jc w:val="left"/>
      </w:pPr>
      <w:r w:rsidRPr="002C0EE2">
        <w:t>Monitoring the effectiveness of mental health strategies and reporting outcomes to the WHS Management Committee and Executive Team;</w:t>
      </w:r>
    </w:p>
    <w:p w14:paraId="29B0CD53" w14:textId="77777777" w:rsidR="00A24322" w:rsidRPr="002C0EE2" w:rsidRDefault="00A24322" w:rsidP="00A24322">
      <w:pPr>
        <w:pStyle w:val="ListParagraph"/>
        <w:jc w:val="left"/>
      </w:pPr>
      <w:r w:rsidRPr="002C0EE2">
        <w:t xml:space="preserve">Providing independent and confidential advice and support to managers and </w:t>
      </w:r>
      <w:r>
        <w:t>workers</w:t>
      </w:r>
      <w:r w:rsidRPr="002C0EE2">
        <w:t>; and</w:t>
      </w:r>
    </w:p>
    <w:p w14:paraId="7EC1B859" w14:textId="77777777" w:rsidR="00A24322" w:rsidRPr="002C0EE2" w:rsidRDefault="00A24322" w:rsidP="00A24322">
      <w:pPr>
        <w:pStyle w:val="ListParagraph"/>
        <w:jc w:val="left"/>
      </w:pPr>
      <w:r w:rsidRPr="002C0EE2">
        <w:t>Ongoing awareness raising and improving the organisation's literacy of, and capability with mental health and wellbeing.</w:t>
      </w:r>
    </w:p>
    <w:p w14:paraId="44FBFC11" w14:textId="77777777" w:rsidR="00A24322" w:rsidRDefault="00A24322" w:rsidP="00A24322">
      <w:pPr>
        <w:rPr>
          <w:rFonts w:cstheme="minorHAnsi"/>
          <w:color w:val="414042"/>
        </w:rPr>
      </w:pPr>
    </w:p>
    <w:p w14:paraId="4845342F" w14:textId="1560FDF9" w:rsidR="00A24322" w:rsidRPr="002C0EE2" w:rsidRDefault="00A24322" w:rsidP="00A24322">
      <w:pPr>
        <w:rPr>
          <w:rFonts w:cstheme="minorHAnsi"/>
          <w:color w:val="414042"/>
        </w:rPr>
      </w:pPr>
      <w:r w:rsidRPr="002C0EE2">
        <w:rPr>
          <w:rFonts w:cstheme="minorHAnsi"/>
          <w:color w:val="414042"/>
        </w:rPr>
        <w:t>Managers have a responsibility to:</w:t>
      </w:r>
    </w:p>
    <w:p w14:paraId="21EFBB34" w14:textId="77777777" w:rsidR="00A24322" w:rsidRPr="002C0EE2" w:rsidRDefault="00A24322" w:rsidP="00A24322">
      <w:pPr>
        <w:pStyle w:val="ListParagraph"/>
        <w:jc w:val="left"/>
      </w:pPr>
      <w:r w:rsidRPr="002C0EE2">
        <w:t>Actively support and foster understanding and implementation of this policy and promoting a positive workplace culture;</w:t>
      </w:r>
    </w:p>
    <w:p w14:paraId="04ED825A" w14:textId="77777777" w:rsidR="00A24322" w:rsidRPr="002C0EE2" w:rsidRDefault="00A24322" w:rsidP="00A24322">
      <w:pPr>
        <w:pStyle w:val="ListParagraph"/>
        <w:jc w:val="left"/>
      </w:pPr>
      <w:r>
        <w:t>E</w:t>
      </w:r>
      <w:r w:rsidRPr="002C0EE2">
        <w:t>nsure that all workers are made aware of this policy</w:t>
      </w:r>
      <w:r>
        <w:t>;</w:t>
      </w:r>
    </w:p>
    <w:p w14:paraId="26AE5C9C" w14:textId="77777777" w:rsidR="00A24322" w:rsidRPr="002C0EE2" w:rsidRDefault="00A24322" w:rsidP="00A24322">
      <w:pPr>
        <w:pStyle w:val="ListParagraph"/>
        <w:jc w:val="left"/>
      </w:pPr>
      <w:r>
        <w:t>M</w:t>
      </w:r>
      <w:r w:rsidRPr="002C0EE2">
        <w:t>anage the implementation and review of this policy.</w:t>
      </w:r>
    </w:p>
    <w:p w14:paraId="0A23A311" w14:textId="77777777" w:rsidR="00A24322" w:rsidRPr="002C0EE2" w:rsidRDefault="00A24322" w:rsidP="00A24322">
      <w:pPr>
        <w:pStyle w:val="ListParagraph"/>
        <w:jc w:val="left"/>
      </w:pPr>
      <w:r w:rsidRPr="002C0EE2">
        <w:t xml:space="preserve">Developing their capacity to recognise and support </w:t>
      </w:r>
      <w:r>
        <w:t>workers</w:t>
      </w:r>
      <w:r w:rsidRPr="002C0EE2">
        <w:t xml:space="preserve"> with mental health problems and illness;</w:t>
      </w:r>
    </w:p>
    <w:p w14:paraId="14338737" w14:textId="77777777" w:rsidR="00A24322" w:rsidRPr="002C0EE2" w:rsidRDefault="00A24322" w:rsidP="00A24322">
      <w:pPr>
        <w:pStyle w:val="ListParagraph"/>
        <w:jc w:val="left"/>
      </w:pPr>
      <w:r w:rsidRPr="002C0EE2">
        <w:t>Understanding and managing, so far as is reasonably practicable, organisational factors that may be a risk to a mentally healthy workplace;</w:t>
      </w:r>
    </w:p>
    <w:p w14:paraId="17D6F9C3" w14:textId="77777777" w:rsidR="00A24322" w:rsidRPr="002C0EE2" w:rsidRDefault="00A24322" w:rsidP="00A24322">
      <w:pPr>
        <w:pStyle w:val="ListParagraph"/>
        <w:jc w:val="left"/>
      </w:pPr>
      <w:r w:rsidRPr="002C0EE2">
        <w:t>Adopting a proactive and preventative approach to mental health and wellbeing;</w:t>
      </w:r>
    </w:p>
    <w:p w14:paraId="2D386AD5" w14:textId="77777777" w:rsidR="00A24322" w:rsidRPr="002C0EE2" w:rsidRDefault="00A24322" w:rsidP="00A24322">
      <w:pPr>
        <w:pStyle w:val="ListParagraph"/>
        <w:jc w:val="left"/>
      </w:pPr>
      <w:r w:rsidRPr="002C0EE2">
        <w:t>Engaging in</w:t>
      </w:r>
      <w:r>
        <w:t xml:space="preserve"> </w:t>
      </w:r>
      <w:r w:rsidRPr="002C0EE2">
        <w:t>conversations</w:t>
      </w:r>
      <w:r>
        <w:t xml:space="preserve"> </w:t>
      </w:r>
      <w:r w:rsidRPr="002C0EE2">
        <w:t>at all</w:t>
      </w:r>
      <w:r>
        <w:t xml:space="preserve"> </w:t>
      </w:r>
      <w:r w:rsidRPr="002C0EE2">
        <w:t xml:space="preserve">levels of </w:t>
      </w:r>
      <w:r w:rsidRPr="005B6AEF">
        <w:rPr>
          <w:b/>
          <w:color w:val="FF0000"/>
        </w:rPr>
        <w:t>{Insert organisation name}</w:t>
      </w:r>
      <w:r>
        <w:t xml:space="preserve"> </w:t>
      </w:r>
      <w:r w:rsidRPr="002C0EE2">
        <w:t>to build a positive workplace culture.</w:t>
      </w:r>
    </w:p>
    <w:p w14:paraId="68CA2E4F" w14:textId="77777777" w:rsidR="00A24322" w:rsidRPr="002C0EE2" w:rsidRDefault="00A24322" w:rsidP="00A24322">
      <w:pPr>
        <w:rPr>
          <w:b/>
          <w:bCs/>
          <w:color w:val="414042"/>
        </w:rPr>
      </w:pPr>
    </w:p>
    <w:p w14:paraId="55B88907" w14:textId="71A294D0" w:rsidR="00E83E72" w:rsidRPr="002C0EE2" w:rsidRDefault="00E83E72" w:rsidP="00620DBF">
      <w:pPr>
        <w:rPr>
          <w:rFonts w:cstheme="minorHAnsi"/>
          <w:color w:val="414042"/>
        </w:rPr>
      </w:pPr>
      <w:r w:rsidRPr="002C0EE2">
        <w:rPr>
          <w:rFonts w:cstheme="minorHAnsi"/>
          <w:color w:val="414042"/>
        </w:rPr>
        <w:t xml:space="preserve">All </w:t>
      </w:r>
      <w:r w:rsidR="00A24322">
        <w:rPr>
          <w:rFonts w:cstheme="minorHAnsi"/>
          <w:color w:val="414042"/>
        </w:rPr>
        <w:t>workers</w:t>
      </w:r>
      <w:r w:rsidRPr="002C0EE2">
        <w:rPr>
          <w:rFonts w:cstheme="minorHAnsi"/>
          <w:color w:val="414042"/>
        </w:rPr>
        <w:t xml:space="preserve"> are encouraged to:</w:t>
      </w:r>
    </w:p>
    <w:p w14:paraId="236DB4D3" w14:textId="5A0221DB" w:rsidR="00E83E72" w:rsidRPr="002C0EE2" w:rsidRDefault="00A24322" w:rsidP="00620DBF">
      <w:pPr>
        <w:pStyle w:val="ListParagraph"/>
        <w:jc w:val="left"/>
      </w:pPr>
      <w:r>
        <w:t>U</w:t>
      </w:r>
      <w:r w:rsidR="00E83E72" w:rsidRPr="002C0EE2">
        <w:t>nderstand this policy and seek clarification from management where required</w:t>
      </w:r>
    </w:p>
    <w:p w14:paraId="42BECFFA" w14:textId="233FF323" w:rsidR="00E83E72" w:rsidRPr="002C0EE2" w:rsidRDefault="00A24322" w:rsidP="00620DBF">
      <w:pPr>
        <w:pStyle w:val="ListParagraph"/>
        <w:jc w:val="left"/>
      </w:pPr>
      <w:r>
        <w:t>C</w:t>
      </w:r>
      <w:r w:rsidR="00E83E72" w:rsidRPr="002C0EE2">
        <w:t xml:space="preserve">onsider this policy while completing work-related duties and at any time while representing </w:t>
      </w:r>
      <w:r w:rsidR="005B6AEF" w:rsidRPr="005B6AEF">
        <w:rPr>
          <w:b/>
          <w:color w:val="FF0000"/>
        </w:rPr>
        <w:t xml:space="preserve">{Insert organisation name} </w:t>
      </w:r>
    </w:p>
    <w:p w14:paraId="2D3D950B" w14:textId="4DC28036" w:rsidR="00E83E72" w:rsidRPr="002C0EE2" w:rsidRDefault="00A24322" w:rsidP="00620DBF">
      <w:pPr>
        <w:pStyle w:val="ListParagraph"/>
        <w:jc w:val="left"/>
      </w:pPr>
      <w:r>
        <w:t>S</w:t>
      </w:r>
      <w:r w:rsidR="00E83E72" w:rsidRPr="002C0EE2">
        <w:t>upport fellow workers in their awareness of this policy</w:t>
      </w:r>
    </w:p>
    <w:p w14:paraId="2E8B9E10" w14:textId="32DBF101" w:rsidR="00E83E72" w:rsidRPr="002C0EE2" w:rsidRDefault="00A24322" w:rsidP="00620DBF">
      <w:pPr>
        <w:pStyle w:val="ListParagraph"/>
        <w:jc w:val="left"/>
      </w:pPr>
      <w:r>
        <w:t>S</w:t>
      </w:r>
      <w:r w:rsidR="00E83E72" w:rsidRPr="002C0EE2">
        <w:t xml:space="preserve">upport and contribute to </w:t>
      </w:r>
      <w:r w:rsidR="005B6AEF" w:rsidRPr="005B6AEF">
        <w:rPr>
          <w:b/>
          <w:color w:val="FF0000"/>
        </w:rPr>
        <w:t xml:space="preserve">{Insert organisation name} </w:t>
      </w:r>
      <w:r w:rsidR="00E83E72" w:rsidRPr="002C0EE2">
        <w:t>’s aim of providing a mentally healthy and supportive environment for all workers.</w:t>
      </w:r>
    </w:p>
    <w:p w14:paraId="2006CE92" w14:textId="77777777" w:rsidR="00A24322" w:rsidRDefault="00A24322" w:rsidP="00620DBF">
      <w:pPr>
        <w:rPr>
          <w:rFonts w:cstheme="minorHAnsi"/>
          <w:color w:val="414042"/>
        </w:rPr>
      </w:pPr>
    </w:p>
    <w:p w14:paraId="3D3BA833" w14:textId="16BE5D1D" w:rsidR="00E83E72" w:rsidRPr="002C0EE2" w:rsidRDefault="00E83E72" w:rsidP="00620DBF">
      <w:pPr>
        <w:rPr>
          <w:rFonts w:cstheme="minorHAnsi"/>
          <w:color w:val="414042"/>
        </w:rPr>
      </w:pPr>
      <w:r w:rsidRPr="002C0EE2">
        <w:rPr>
          <w:rFonts w:cstheme="minorHAnsi"/>
          <w:color w:val="414042"/>
        </w:rPr>
        <w:lastRenderedPageBreak/>
        <w:t xml:space="preserve">All </w:t>
      </w:r>
      <w:r w:rsidR="00A24322">
        <w:rPr>
          <w:rFonts w:cstheme="minorHAnsi"/>
          <w:color w:val="414042"/>
        </w:rPr>
        <w:t>workers</w:t>
      </w:r>
      <w:r w:rsidRPr="002C0EE2">
        <w:rPr>
          <w:rFonts w:cstheme="minorHAnsi"/>
          <w:color w:val="414042"/>
        </w:rPr>
        <w:t xml:space="preserve"> have a responsibility to:</w:t>
      </w:r>
    </w:p>
    <w:p w14:paraId="34B084F2" w14:textId="0D2527DA" w:rsidR="00E83E72" w:rsidRPr="002C0EE2" w:rsidRDefault="00A24322" w:rsidP="00620DBF">
      <w:pPr>
        <w:pStyle w:val="ListParagraph"/>
        <w:jc w:val="left"/>
      </w:pPr>
      <w:r>
        <w:t>T</w:t>
      </w:r>
      <w:r w:rsidR="00E83E72" w:rsidRPr="002C0EE2">
        <w:t>ake reasonable care of their own mental health and wellbeing, including physical health</w:t>
      </w:r>
    </w:p>
    <w:p w14:paraId="2988CA24" w14:textId="4BA68066" w:rsidR="00A24322" w:rsidRPr="002C0EE2" w:rsidRDefault="00A24322" w:rsidP="00A24322">
      <w:pPr>
        <w:pStyle w:val="ListParagraph"/>
        <w:jc w:val="left"/>
      </w:pPr>
      <w:r w:rsidRPr="002C0EE2">
        <w:t>Tak</w:t>
      </w:r>
      <w:r>
        <w:t>e</w:t>
      </w:r>
      <w:r w:rsidRPr="002C0EE2">
        <w:t xml:space="preserve"> reasonable care of their own mental health and wellbeing and ensur</w:t>
      </w:r>
      <w:r>
        <w:t>e</w:t>
      </w:r>
      <w:r w:rsidRPr="002C0EE2">
        <w:t xml:space="preserve"> their acts or omissions do not adversely affect others;</w:t>
      </w:r>
    </w:p>
    <w:p w14:paraId="72E8F846" w14:textId="10C2CF31" w:rsidR="00E83E72" w:rsidRPr="002C0EE2" w:rsidRDefault="00A24322" w:rsidP="00620DBF">
      <w:pPr>
        <w:pStyle w:val="ListParagraph"/>
        <w:jc w:val="left"/>
      </w:pPr>
      <w:r>
        <w:t>T</w:t>
      </w:r>
      <w:r w:rsidR="00E83E72" w:rsidRPr="002C0EE2">
        <w:t>ake reasonable care that their actions do not affect the health and safety of other people in the workplace.</w:t>
      </w:r>
    </w:p>
    <w:p w14:paraId="5575DFC7" w14:textId="56C7EEFC" w:rsidR="00A24322" w:rsidRPr="002C0EE2" w:rsidRDefault="00A24322" w:rsidP="00A24322">
      <w:pPr>
        <w:pStyle w:val="ListParagraph"/>
        <w:jc w:val="left"/>
      </w:pPr>
      <w:r w:rsidRPr="002C0EE2">
        <w:t>Recogni</w:t>
      </w:r>
      <w:r>
        <w:t>se</w:t>
      </w:r>
      <w:r w:rsidRPr="002C0EE2">
        <w:t xml:space="preserve"> their role in creating and maintaining a mentally healthy workplace;</w:t>
      </w:r>
    </w:p>
    <w:p w14:paraId="4EA35104" w14:textId="77777777" w:rsidR="00A24322" w:rsidRPr="002C0EE2" w:rsidRDefault="00A24322" w:rsidP="00A24322">
      <w:pPr>
        <w:pStyle w:val="ListParagraph"/>
        <w:jc w:val="left"/>
      </w:pPr>
      <w:r w:rsidRPr="002C0EE2">
        <w:t>Actively engaging in education programs, initiatives and conversations to build a positive workplace environment.</w:t>
      </w:r>
    </w:p>
    <w:p w14:paraId="6C0406FF" w14:textId="6C550FD4" w:rsidR="001D6BE0" w:rsidRDefault="00A24322" w:rsidP="001D6BE0">
      <w:pPr>
        <w:pStyle w:val="ListParagraph"/>
        <w:jc w:val="left"/>
      </w:pPr>
      <w:r w:rsidRPr="002C0EE2">
        <w:t>Recognis</w:t>
      </w:r>
      <w:r>
        <w:t>e</w:t>
      </w:r>
      <w:r w:rsidRPr="002C0EE2">
        <w:t xml:space="preserve"> and identify mental health and wellbeing issues with their colleagues and supporting colleagues</w:t>
      </w:r>
    </w:p>
    <w:p w14:paraId="164D33BA" w14:textId="77777777" w:rsidR="001D6BE0" w:rsidRPr="002C0EE2" w:rsidRDefault="001D6BE0" w:rsidP="001D6BE0"/>
    <w:p w14:paraId="06BB2316" w14:textId="402F70E2" w:rsidR="00C51165" w:rsidRPr="002C0EE2" w:rsidRDefault="00C51165" w:rsidP="005661C1">
      <w:pPr>
        <w:pStyle w:val="Heading2"/>
      </w:pPr>
      <w:r w:rsidRPr="002C0EE2">
        <w:t>COMMUNICATION</w:t>
      </w:r>
    </w:p>
    <w:p w14:paraId="4AA2952E" w14:textId="07911B19" w:rsidR="00900483" w:rsidRPr="002C0EE2" w:rsidRDefault="005B6AEF" w:rsidP="00620DBF">
      <w:pPr>
        <w:rPr>
          <w:color w:val="414042"/>
        </w:rPr>
      </w:pPr>
      <w:r w:rsidRPr="005B6AEF">
        <w:rPr>
          <w:b/>
          <w:color w:val="FF0000"/>
        </w:rPr>
        <w:t>{Insert organisation name}</w:t>
      </w:r>
      <w:r w:rsidR="00341AE2">
        <w:rPr>
          <w:b/>
          <w:color w:val="FF0000"/>
        </w:rPr>
        <w:t xml:space="preserve"> </w:t>
      </w:r>
      <w:r w:rsidR="00900483" w:rsidRPr="002C0EE2">
        <w:rPr>
          <w:color w:val="414042"/>
        </w:rPr>
        <w:t>will ensure that:</w:t>
      </w:r>
    </w:p>
    <w:p w14:paraId="5A41F594" w14:textId="35741190" w:rsidR="00900483" w:rsidRPr="002C0EE2" w:rsidRDefault="00A24322" w:rsidP="00620DBF">
      <w:pPr>
        <w:pStyle w:val="ListParagraph"/>
        <w:jc w:val="left"/>
      </w:pPr>
      <w:r>
        <w:t>A</w:t>
      </w:r>
      <w:r w:rsidR="00900483" w:rsidRPr="002C0EE2">
        <w:t xml:space="preserve">ll </w:t>
      </w:r>
      <w:r>
        <w:t>workers</w:t>
      </w:r>
      <w:r w:rsidR="00900483" w:rsidRPr="002C0EE2">
        <w:t xml:space="preserve"> receive a copy of this policy during the induction process</w:t>
      </w:r>
    </w:p>
    <w:p w14:paraId="2F770FE0" w14:textId="6BB38C09" w:rsidR="00900483" w:rsidRPr="002C0EE2" w:rsidRDefault="00A24322" w:rsidP="00620DBF">
      <w:pPr>
        <w:pStyle w:val="ListParagraph"/>
        <w:jc w:val="left"/>
      </w:pPr>
      <w:r>
        <w:t>T</w:t>
      </w:r>
      <w:r w:rsidR="00900483" w:rsidRPr="002C0EE2">
        <w:t>his policy is easily accessible by all members of the organisation</w:t>
      </w:r>
    </w:p>
    <w:p w14:paraId="05A8C771" w14:textId="1F28BF70" w:rsidR="00900483" w:rsidRPr="002C0EE2" w:rsidRDefault="00A24322" w:rsidP="00620DBF">
      <w:pPr>
        <w:pStyle w:val="ListParagraph"/>
        <w:jc w:val="left"/>
      </w:pPr>
      <w:r>
        <w:t>Workers</w:t>
      </w:r>
      <w:r w:rsidR="00900483" w:rsidRPr="002C0EE2">
        <w:t xml:space="preserve"> are informed when a particular activity aligns with this policy</w:t>
      </w:r>
    </w:p>
    <w:p w14:paraId="36F7DCF8" w14:textId="65541BD9" w:rsidR="00900483" w:rsidRPr="002C0EE2" w:rsidRDefault="00A24322" w:rsidP="00620DBF">
      <w:pPr>
        <w:pStyle w:val="ListParagraph"/>
        <w:jc w:val="left"/>
      </w:pPr>
      <w:r>
        <w:t>Workers</w:t>
      </w:r>
      <w:r w:rsidR="00900483" w:rsidRPr="002C0EE2">
        <w:t xml:space="preserve"> are empowered to actively contribute and provide feedback to this policy</w:t>
      </w:r>
    </w:p>
    <w:p w14:paraId="5DE4E24B" w14:textId="02AAAFDE" w:rsidR="00900483" w:rsidRPr="002C0EE2" w:rsidRDefault="00A24322" w:rsidP="00620DBF">
      <w:pPr>
        <w:pStyle w:val="ListParagraph"/>
        <w:jc w:val="left"/>
      </w:pPr>
      <w:r>
        <w:t>Workers</w:t>
      </w:r>
      <w:r w:rsidR="00900483" w:rsidRPr="002C0EE2">
        <w:t xml:space="preserve"> are notified of all changes to this policy.</w:t>
      </w:r>
    </w:p>
    <w:p w14:paraId="744F1C8C" w14:textId="2C497151" w:rsidR="00AA7038" w:rsidRPr="002C0EE2" w:rsidRDefault="00AA7038" w:rsidP="00620DBF">
      <w:pPr>
        <w:pStyle w:val="Bullets"/>
        <w:numPr>
          <w:ilvl w:val="0"/>
          <w:numId w:val="0"/>
        </w:numPr>
        <w:ind w:left="360"/>
      </w:pPr>
    </w:p>
    <w:p w14:paraId="7A074AC4" w14:textId="77777777" w:rsidR="001D6BE0" w:rsidRDefault="001D6BE0">
      <w:pPr>
        <w:rPr>
          <w:rFonts w:eastAsiaTheme="majorEastAsia" w:cstheme="minorHAnsi"/>
          <w:bCs/>
          <w:color w:val="009D96" w:themeColor="accent1"/>
          <w:sz w:val="24"/>
          <w:szCs w:val="24"/>
        </w:rPr>
      </w:pPr>
      <w:r>
        <w:br w:type="page"/>
      </w:r>
    </w:p>
    <w:p w14:paraId="4021B363" w14:textId="5BAC3F5A" w:rsidR="00AA7038" w:rsidRPr="002C0EE2" w:rsidRDefault="006F4BAD" w:rsidP="005661C1">
      <w:pPr>
        <w:pStyle w:val="Heading2"/>
      </w:pPr>
      <w:r w:rsidRPr="002C0EE2">
        <w:lastRenderedPageBreak/>
        <w:t>IMPLEMENTATION GUIDELINES</w:t>
      </w:r>
      <w:r w:rsidR="00A24322">
        <w:t xml:space="preserve"> (Optional) </w:t>
      </w:r>
    </w:p>
    <w:p w14:paraId="5A284F17" w14:textId="77777777" w:rsidR="00AA7038" w:rsidRPr="002C0EE2" w:rsidRDefault="00AA7038" w:rsidP="00620DBF">
      <w:pPr>
        <w:rPr>
          <w:rFonts w:cstheme="minorHAnsi"/>
          <w:color w:val="414042"/>
        </w:rPr>
      </w:pPr>
      <w:r w:rsidRPr="002C0EE2">
        <w:rPr>
          <w:rFonts w:cstheme="minorHAnsi"/>
          <w:color w:val="414042"/>
        </w:rPr>
        <w:t>Getting started (1-3 months)</w:t>
      </w:r>
    </w:p>
    <w:p w14:paraId="59A562CC" w14:textId="77777777" w:rsidR="00AA7038" w:rsidRPr="002C0EE2" w:rsidRDefault="00AA7038" w:rsidP="00620DBF">
      <w:pPr>
        <w:pStyle w:val="ListParagraph"/>
        <w:jc w:val="left"/>
      </w:pPr>
      <w:r w:rsidRPr="002C0EE2">
        <w:t>Nominate a designated person or department who shall be responsible for the development, implementation and evaluation of the policy.</w:t>
      </w:r>
    </w:p>
    <w:p w14:paraId="38CC1F93" w14:textId="77777777" w:rsidR="00AA7038" w:rsidRPr="002C0EE2" w:rsidRDefault="00AA7038" w:rsidP="00620DBF">
      <w:pPr>
        <w:pStyle w:val="ListParagraph"/>
        <w:jc w:val="left"/>
      </w:pPr>
      <w:r w:rsidRPr="002C0EE2">
        <w:t>Establish systems to assess the mental health of the organisation. This analysis shall be a prerequisite to any new or changed process and will be monitored and reviewed in accordance with evolution procedures. In assessing the mental health of the organisation the guiding principles of section 4 shall be used as standards against which to measure current organisational culture and practices.</w:t>
      </w:r>
    </w:p>
    <w:p w14:paraId="09E420B9" w14:textId="77777777" w:rsidR="00AA7038" w:rsidRPr="002C0EE2" w:rsidRDefault="00AA7038" w:rsidP="00620DBF">
      <w:pPr>
        <w:pStyle w:val="ListParagraph"/>
        <w:jc w:val="left"/>
      </w:pPr>
      <w:r w:rsidRPr="002C0EE2">
        <w:t>Formulate objectives that reflect prioritised needs, take account of available resources and provide the baseline for systematic evaluation.</w:t>
      </w:r>
    </w:p>
    <w:p w14:paraId="0FC81647" w14:textId="77777777" w:rsidR="00AA7038" w:rsidRPr="002C0EE2" w:rsidRDefault="00AA7038" w:rsidP="00620DBF">
      <w:pPr>
        <w:pStyle w:val="ListParagraph"/>
        <w:jc w:val="left"/>
      </w:pPr>
      <w:r w:rsidRPr="002C0EE2">
        <w:t>Prevent, or alter processes, procedures or behaviours that may cause psychological injury or illness to all staff.</w:t>
      </w:r>
    </w:p>
    <w:p w14:paraId="0A0B56B2" w14:textId="0A2551BF" w:rsidR="00AA7038" w:rsidRPr="002C0EE2" w:rsidRDefault="00AA7038" w:rsidP="00620DBF">
      <w:pPr>
        <w:pStyle w:val="ListParagraph"/>
        <w:jc w:val="left"/>
      </w:pPr>
      <w:r w:rsidRPr="002C0EE2">
        <w:t xml:space="preserve">Provide clear information, training and advice on mental health and wellbeing to all </w:t>
      </w:r>
      <w:r w:rsidR="00A24322">
        <w:t>workers</w:t>
      </w:r>
      <w:r w:rsidRPr="002C0EE2">
        <w:t xml:space="preserve"> .</w:t>
      </w:r>
    </w:p>
    <w:p w14:paraId="7009A747" w14:textId="77777777" w:rsidR="00AA7038" w:rsidRPr="002C0EE2" w:rsidRDefault="00AA7038" w:rsidP="00620DBF">
      <w:pPr>
        <w:pStyle w:val="ListParagraph"/>
        <w:jc w:val="left"/>
      </w:pPr>
      <w:r w:rsidRPr="002C0EE2">
        <w:t>Provide training for designated staff in the early identification, causes and appropriate management of mental health issues such as anxiety, depression, stress and change management .</w:t>
      </w:r>
    </w:p>
    <w:p w14:paraId="70C9A48D" w14:textId="77777777" w:rsidR="008938ED" w:rsidRPr="002C0EE2" w:rsidRDefault="00AA7038" w:rsidP="00620DBF">
      <w:pPr>
        <w:pStyle w:val="ListParagraph"/>
        <w:jc w:val="left"/>
      </w:pPr>
      <w:r w:rsidRPr="002C0EE2">
        <w:t>Establish systems to promote ease of access to confidential counselling and other appropriate means of support. The development of self-support groups for special needs will be actively encouraged .</w:t>
      </w:r>
    </w:p>
    <w:p w14:paraId="39786ED0" w14:textId="2E64EC4A" w:rsidR="00C51165" w:rsidRPr="002C0EE2" w:rsidRDefault="00AA7038" w:rsidP="00620DBF">
      <w:pPr>
        <w:pStyle w:val="ListParagraph"/>
        <w:jc w:val="left"/>
      </w:pPr>
      <w:r w:rsidRPr="002C0EE2">
        <w:t>Manage return to work for those who have experienced mental health problems.</w:t>
      </w:r>
    </w:p>
    <w:p w14:paraId="4FBDA91F" w14:textId="77777777" w:rsidR="008938ED" w:rsidRPr="002C0EE2" w:rsidRDefault="008938ED" w:rsidP="008938ED">
      <w:pPr>
        <w:rPr>
          <w:color w:val="414042"/>
        </w:rPr>
      </w:pPr>
    </w:p>
    <w:p w14:paraId="1EC1A2E7" w14:textId="02BAB4FB" w:rsidR="00C51165" w:rsidRPr="002C0EE2" w:rsidRDefault="00C51165" w:rsidP="005661C1">
      <w:pPr>
        <w:pStyle w:val="Heading2"/>
      </w:pPr>
      <w:r w:rsidRPr="002C0EE2">
        <w:t>MONITORING AND REVIEW</w:t>
      </w:r>
    </w:p>
    <w:p w14:paraId="6AA3D556" w14:textId="77777777" w:rsidR="003E3C72" w:rsidRPr="002C0EE2" w:rsidRDefault="003E3C72" w:rsidP="00620DBF">
      <w:pPr>
        <w:pStyle w:val="Heading3"/>
      </w:pPr>
      <w:r w:rsidRPr="002C0EE2">
        <w:t>Option One</w:t>
      </w:r>
    </w:p>
    <w:p w14:paraId="114B1321" w14:textId="162190EE" w:rsidR="00E37897" w:rsidRPr="002C0EE2" w:rsidRDefault="005B6AEF" w:rsidP="00620DBF">
      <w:pPr>
        <w:rPr>
          <w:color w:val="414042"/>
        </w:rPr>
      </w:pPr>
      <w:r w:rsidRPr="005B6AEF">
        <w:rPr>
          <w:b/>
          <w:color w:val="FF0000"/>
        </w:rPr>
        <w:t>{Insert organisation name}</w:t>
      </w:r>
      <w:r w:rsidR="00341AE2">
        <w:rPr>
          <w:b/>
          <w:color w:val="FF0000"/>
        </w:rPr>
        <w:t xml:space="preserve"> </w:t>
      </w:r>
      <w:r w:rsidR="00E37897" w:rsidRPr="002C0EE2">
        <w:rPr>
          <w:color w:val="414042"/>
        </w:rPr>
        <w:t xml:space="preserve">will review this policy </w:t>
      </w:r>
      <w:r w:rsidR="00E37897" w:rsidRPr="005E68C1">
        <w:rPr>
          <w:b/>
          <w:color w:val="FF0000"/>
        </w:rPr>
        <w:t>{six/twelve}</w:t>
      </w:r>
      <w:r w:rsidR="00E37897" w:rsidRPr="002C0EE2">
        <w:rPr>
          <w:color w:val="414042"/>
        </w:rPr>
        <w:t xml:space="preserve"> months after implementation and annually thereafter.</w:t>
      </w:r>
    </w:p>
    <w:p w14:paraId="082997DB" w14:textId="77777777" w:rsidR="00E37897" w:rsidRPr="002C0EE2" w:rsidRDefault="00E37897" w:rsidP="00620DBF">
      <w:pPr>
        <w:rPr>
          <w:color w:val="414042"/>
        </w:rPr>
      </w:pPr>
      <w:r w:rsidRPr="002C0EE2">
        <w:rPr>
          <w:color w:val="414042"/>
        </w:rPr>
        <w:t>Effectiveness of the policy will be assessed through:</w:t>
      </w:r>
    </w:p>
    <w:p w14:paraId="3EB36F3F" w14:textId="6918FB68" w:rsidR="00E37897" w:rsidRPr="002C0EE2" w:rsidRDefault="00E37897" w:rsidP="00620DBF">
      <w:pPr>
        <w:pStyle w:val="ListParagraph"/>
        <w:jc w:val="left"/>
      </w:pPr>
      <w:r w:rsidRPr="002C0EE2">
        <w:t>feedback from workers, the Health and Wellbeing Committee</w:t>
      </w:r>
      <w:r w:rsidR="00E652F9" w:rsidRPr="002C0EE2">
        <w:t>/Co-ordinator</w:t>
      </w:r>
      <w:r w:rsidRPr="002C0EE2">
        <w:t xml:space="preserve"> (if applicable), and management</w:t>
      </w:r>
      <w:r w:rsidR="00E652F9" w:rsidRPr="002C0EE2">
        <w:t>; and</w:t>
      </w:r>
    </w:p>
    <w:p w14:paraId="04BF90B1" w14:textId="77777777" w:rsidR="00E37897" w:rsidRPr="002C0EE2" w:rsidRDefault="00E37897" w:rsidP="00620DBF">
      <w:pPr>
        <w:pStyle w:val="ListParagraph"/>
        <w:jc w:val="left"/>
      </w:pPr>
      <w:r w:rsidRPr="002C0EE2">
        <w:t>review of the policy by management and committee to determine if objectives have been met and to identify barriers and enablers to ongoing policy implementation.</w:t>
      </w:r>
    </w:p>
    <w:p w14:paraId="5F61BA97" w14:textId="313918E6" w:rsidR="00C51165" w:rsidRPr="002C0EE2" w:rsidRDefault="00F84567" w:rsidP="00620DBF">
      <w:pPr>
        <w:pStyle w:val="Heading3"/>
      </w:pPr>
      <w:r w:rsidRPr="002C0EE2">
        <w:t>Option Two</w:t>
      </w:r>
    </w:p>
    <w:p w14:paraId="2096D9F7" w14:textId="77777777" w:rsidR="00B45E20" w:rsidRPr="002C0EE2" w:rsidRDefault="00B45E20" w:rsidP="00620DBF">
      <w:pPr>
        <w:pStyle w:val="ListParagraph"/>
        <w:jc w:val="left"/>
      </w:pPr>
      <w:r w:rsidRPr="002C0EE2">
        <w:t>The policy will be audited, monitored and reviewed in line with existing policies and</w:t>
      </w:r>
      <w:r w:rsidRPr="002C0EE2">
        <w:rPr>
          <w:spacing w:val="1"/>
        </w:rPr>
        <w:t xml:space="preserve"> </w:t>
      </w:r>
      <w:r w:rsidRPr="002C0EE2">
        <w:t>procedures</w:t>
      </w:r>
    </w:p>
    <w:p w14:paraId="5634A84E" w14:textId="3F08F3B3" w:rsidR="00B45E20" w:rsidRPr="002C0EE2" w:rsidRDefault="00B45E20" w:rsidP="00620DBF">
      <w:pPr>
        <w:pStyle w:val="ListParagraph"/>
        <w:jc w:val="left"/>
      </w:pPr>
      <w:r w:rsidRPr="002C0EE2">
        <w:t>Evaluation</w:t>
      </w:r>
      <w:r w:rsidRPr="002C0EE2">
        <w:rPr>
          <w:spacing w:val="-13"/>
        </w:rPr>
        <w:t xml:space="preserve"> </w:t>
      </w:r>
      <w:r w:rsidRPr="002C0EE2">
        <w:t>will</w:t>
      </w:r>
      <w:r w:rsidRPr="002C0EE2">
        <w:rPr>
          <w:spacing w:val="-28"/>
        </w:rPr>
        <w:t xml:space="preserve"> </w:t>
      </w:r>
      <w:r w:rsidRPr="002C0EE2">
        <w:t>be</w:t>
      </w:r>
      <w:r w:rsidRPr="002C0EE2">
        <w:rPr>
          <w:spacing w:val="-26"/>
        </w:rPr>
        <w:t xml:space="preserve"> </w:t>
      </w:r>
      <w:r w:rsidRPr="002C0EE2">
        <w:t>conducted</w:t>
      </w:r>
      <w:r w:rsidRPr="002C0EE2">
        <w:rPr>
          <w:spacing w:val="-18"/>
        </w:rPr>
        <w:t xml:space="preserve"> </w:t>
      </w:r>
      <w:r w:rsidRPr="002C0EE2">
        <w:t>by</w:t>
      </w:r>
      <w:r w:rsidRPr="002C0EE2">
        <w:rPr>
          <w:spacing w:val="-28"/>
        </w:rPr>
        <w:t xml:space="preserve"> </w:t>
      </w:r>
      <w:r w:rsidRPr="002C0EE2">
        <w:t>those</w:t>
      </w:r>
      <w:r w:rsidRPr="002C0EE2">
        <w:rPr>
          <w:spacing w:val="-21"/>
        </w:rPr>
        <w:t xml:space="preserve"> </w:t>
      </w:r>
      <w:r w:rsidRPr="002C0EE2">
        <w:t>personnel</w:t>
      </w:r>
      <w:r w:rsidRPr="002C0EE2">
        <w:rPr>
          <w:spacing w:val="-18"/>
        </w:rPr>
        <w:t xml:space="preserve"> </w:t>
      </w:r>
      <w:r w:rsidRPr="002C0EE2">
        <w:t>with</w:t>
      </w:r>
      <w:r w:rsidRPr="002C0EE2">
        <w:rPr>
          <w:spacing w:val="-22"/>
        </w:rPr>
        <w:t xml:space="preserve"> </w:t>
      </w:r>
      <w:r w:rsidRPr="002C0EE2">
        <w:t>overall</w:t>
      </w:r>
      <w:r w:rsidRPr="002C0EE2">
        <w:rPr>
          <w:spacing w:val="-24"/>
        </w:rPr>
        <w:t xml:space="preserve"> </w:t>
      </w:r>
      <w:r w:rsidRPr="002C0EE2">
        <w:t>responsibility</w:t>
      </w:r>
      <w:r w:rsidRPr="002C0EE2">
        <w:rPr>
          <w:spacing w:val="-32"/>
        </w:rPr>
        <w:t xml:space="preserve"> </w:t>
      </w:r>
      <w:r w:rsidRPr="002C0EE2">
        <w:t>for this</w:t>
      </w:r>
      <w:r w:rsidRPr="002C0EE2">
        <w:rPr>
          <w:spacing w:val="-5"/>
        </w:rPr>
        <w:t xml:space="preserve"> </w:t>
      </w:r>
      <w:r w:rsidRPr="002C0EE2">
        <w:t>policy.</w:t>
      </w:r>
    </w:p>
    <w:sectPr w:rsidR="00B45E20" w:rsidRPr="002C0EE2" w:rsidSect="00620DBF">
      <w:headerReference w:type="default" r:id="rId16"/>
      <w:footerReference w:type="default" r:id="rId17"/>
      <w:pgSz w:w="11906" w:h="16838" w:code="9"/>
      <w:pgMar w:top="1440" w:right="851" w:bottom="144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1FCAF" w14:textId="77777777" w:rsidR="00093984" w:rsidRDefault="00093984" w:rsidP="00C57AD4">
      <w:pPr>
        <w:spacing w:after="0" w:line="240" w:lineRule="auto"/>
      </w:pPr>
      <w:r>
        <w:separator/>
      </w:r>
    </w:p>
  </w:endnote>
  <w:endnote w:type="continuationSeparator" w:id="0">
    <w:p w14:paraId="791EA7EB" w14:textId="77777777" w:rsidR="00093984" w:rsidRDefault="00093984" w:rsidP="00C57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86B6A" w14:paraId="5CD6C847" w14:textId="77777777" w:rsidTr="0010717F">
      <w:tc>
        <w:tcPr>
          <w:tcW w:w="5097" w:type="dxa"/>
        </w:tcPr>
        <w:p w14:paraId="1E9922E3" w14:textId="77777777" w:rsidR="00186B6A" w:rsidRPr="009E18DC" w:rsidRDefault="00186B6A" w:rsidP="00774E3A">
          <w:pPr>
            <w:pStyle w:val="Footer"/>
            <w:ind w:right="597"/>
            <w:rPr>
              <w:sz w:val="16"/>
              <w:szCs w:val="16"/>
            </w:rPr>
          </w:pPr>
          <w:r w:rsidRPr="009E18DC">
            <w:rPr>
              <w:sz w:val="16"/>
              <w:szCs w:val="16"/>
            </w:rPr>
            <w:fldChar w:fldCharType="begin"/>
          </w:r>
          <w:r w:rsidRPr="009E18DC">
            <w:rPr>
              <w:sz w:val="16"/>
              <w:szCs w:val="16"/>
            </w:rPr>
            <w:instrText xml:space="preserve"> FILENAME \p \* MERGEFORMAT </w:instrText>
          </w:r>
          <w:r w:rsidRPr="009E18DC">
            <w:rPr>
              <w:sz w:val="16"/>
              <w:szCs w:val="16"/>
            </w:rPr>
            <w:fldChar w:fldCharType="separate"/>
          </w:r>
          <w:r w:rsidRPr="009E18DC">
            <w:rPr>
              <w:noProof/>
              <w:sz w:val="16"/>
              <w:szCs w:val="16"/>
            </w:rPr>
            <w:t>https://forestworks.sharepoint.com/sites/Administration/Shared Documents/Templates/200124 - Template Document.docx</w:t>
          </w:r>
          <w:r w:rsidRPr="009E18DC">
            <w:rPr>
              <w:sz w:val="16"/>
              <w:szCs w:val="16"/>
            </w:rPr>
            <w:fldChar w:fldCharType="end"/>
          </w:r>
        </w:p>
        <w:p w14:paraId="1528E606" w14:textId="36A031A8" w:rsidR="00186B6A" w:rsidRPr="009E18DC" w:rsidRDefault="00186B6A">
          <w:pPr>
            <w:pStyle w:val="Footer"/>
            <w:rPr>
              <w:sz w:val="16"/>
              <w:szCs w:val="16"/>
            </w:rPr>
          </w:pPr>
          <w:r w:rsidRPr="009E18DC">
            <w:rPr>
              <w:sz w:val="16"/>
              <w:szCs w:val="16"/>
            </w:rPr>
            <w:t xml:space="preserve">Last updated: </w:t>
          </w:r>
          <w:sdt>
            <w:sdtPr>
              <w:rPr>
                <w:sz w:val="16"/>
                <w:szCs w:val="16"/>
              </w:rPr>
              <w:alias w:val="Publish Date"/>
              <w:tag w:val=""/>
              <w:id w:val="-1511142223"/>
              <w:placeholder>
                <w:docPart w:val="70961D7083824EA585270A0F134023AA"/>
              </w:placeholder>
              <w:showingPlcHdr/>
              <w:dataBinding w:prefixMappings="xmlns:ns0='http://schemas.microsoft.com/office/2006/coverPageProps' " w:xpath="/ns0:CoverPageProperties[1]/ns0:PublishDate[1]" w:storeItemID="{55AF091B-3C7A-41E3-B477-F2FDAA23CFDA}"/>
              <w:date>
                <w:lid w:val="en-AU"/>
                <w:storeMappedDataAs w:val="dateTime"/>
                <w:calendar w:val="gregorian"/>
              </w:date>
            </w:sdtPr>
            <w:sdtEndPr/>
            <w:sdtContent>
              <w:r w:rsidR="00A506CD" w:rsidRPr="009E18DC">
                <w:rPr>
                  <w:rStyle w:val="PlaceholderText"/>
                  <w:sz w:val="16"/>
                  <w:szCs w:val="16"/>
                </w:rPr>
                <w:t>[Publish Date]</w:t>
              </w:r>
            </w:sdtContent>
          </w:sdt>
        </w:p>
      </w:tc>
      <w:tc>
        <w:tcPr>
          <w:tcW w:w="5097" w:type="dxa"/>
          <w:vAlign w:val="center"/>
        </w:tcPr>
        <w:p w14:paraId="5D0D287A" w14:textId="2DA60519" w:rsidR="00186B6A" w:rsidRDefault="00186B6A" w:rsidP="00186B6A">
          <w:pPr>
            <w:pStyle w:val="Footer"/>
            <w:jc w:val="right"/>
            <w:rPr>
              <w:sz w:val="16"/>
              <w:szCs w:val="16"/>
            </w:rPr>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Arabic  \* MERGEFORMAT ">
            <w:r>
              <w:t>2</w:t>
            </w:r>
          </w:fldSimple>
        </w:p>
      </w:tc>
    </w:tr>
  </w:tbl>
  <w:p w14:paraId="500FB57B" w14:textId="1211E145" w:rsidR="00186B6A" w:rsidRDefault="00186B6A" w:rsidP="00186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7FE20" w14:textId="77777777" w:rsidR="00093984" w:rsidRDefault="00093984" w:rsidP="00C57AD4">
      <w:pPr>
        <w:spacing w:after="0" w:line="240" w:lineRule="auto"/>
      </w:pPr>
      <w:r>
        <w:separator/>
      </w:r>
    </w:p>
  </w:footnote>
  <w:footnote w:type="continuationSeparator" w:id="0">
    <w:p w14:paraId="6968FA77" w14:textId="77777777" w:rsidR="00093984" w:rsidRDefault="00093984" w:rsidP="00C57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DC87" w14:textId="07DD6C47" w:rsidR="00DD06BF" w:rsidRPr="00D246D6" w:rsidRDefault="001105C1" w:rsidP="00CD5531">
    <w:pPr>
      <w:pStyle w:val="Header"/>
      <w:tabs>
        <w:tab w:val="right" w:pos="14742"/>
      </w:tabs>
      <w:ind w:firstLine="1440"/>
      <w:jc w:val="right"/>
      <w:rPr>
        <w:b/>
        <w:color w:val="414042"/>
        <w:sz w:val="24"/>
        <w:szCs w:val="24"/>
      </w:rPr>
    </w:pPr>
    <w:r>
      <w:rPr>
        <w:noProof/>
        <w:sz w:val="30"/>
        <w:szCs w:val="30"/>
        <w:lang w:val="en-AU" w:eastAsia="en-AU"/>
      </w:rPr>
      <w:drawing>
        <wp:anchor distT="0" distB="0" distL="114300" distR="114300" simplePos="0" relativeHeight="251658240" behindDoc="0" locked="0" layoutInCell="1" allowOverlap="1" wp14:anchorId="548FA5ED" wp14:editId="1710A7BD">
          <wp:simplePos x="0" y="0"/>
          <wp:positionH relativeFrom="column">
            <wp:posOffset>8255</wp:posOffset>
          </wp:positionH>
          <wp:positionV relativeFrom="paragraph">
            <wp:posOffset>-121920</wp:posOffset>
          </wp:positionV>
          <wp:extent cx="2616200" cy="738842"/>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A and TMA logo 2017.jpg"/>
                  <pic:cNvPicPr/>
                </pic:nvPicPr>
                <pic:blipFill>
                  <a:blip r:embed="rId1">
                    <a:extLst>
                      <a:ext uri="{28A0092B-C50C-407E-A947-70E740481C1C}">
                        <a14:useLocalDpi xmlns:a14="http://schemas.microsoft.com/office/drawing/2010/main" val="0"/>
                      </a:ext>
                    </a:extLst>
                  </a:blip>
                  <a:stretch>
                    <a:fillRect/>
                  </a:stretch>
                </pic:blipFill>
                <pic:spPr>
                  <a:xfrm>
                    <a:off x="0" y="0"/>
                    <a:ext cx="2616200" cy="738842"/>
                  </a:xfrm>
                  <a:prstGeom prst="rect">
                    <a:avLst/>
                  </a:prstGeom>
                </pic:spPr>
              </pic:pic>
            </a:graphicData>
          </a:graphic>
        </wp:anchor>
      </w:drawing>
    </w:r>
    <w:r w:rsidR="00DD06BF">
      <w:rPr>
        <w:b/>
        <w:color w:val="BB7208" w:themeColor="background1" w:themeShade="A6"/>
        <w:sz w:val="24"/>
        <w:szCs w:val="24"/>
      </w:rPr>
      <w:tab/>
    </w:r>
    <w:r w:rsidR="00DD06BF">
      <w:rPr>
        <w:b/>
        <w:color w:val="BB7208" w:themeColor="background1" w:themeShade="A6"/>
        <w:sz w:val="24"/>
        <w:szCs w:val="24"/>
      </w:rPr>
      <w:tab/>
    </w:r>
    <w:r w:rsidR="00C62239">
      <w:rPr>
        <w:b/>
        <w:color w:val="414042"/>
        <w:sz w:val="24"/>
        <w:szCs w:val="24"/>
      </w:rPr>
      <w:t>Template Policy</w:t>
    </w:r>
  </w:p>
  <w:p w14:paraId="5474059A" w14:textId="0F8DAC04" w:rsidR="00DD06BF" w:rsidRPr="00D246D6" w:rsidRDefault="00DD06BF" w:rsidP="00403364">
    <w:pPr>
      <w:pStyle w:val="Header"/>
      <w:jc w:val="right"/>
      <w:rPr>
        <w:color w:val="41404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96"/>
    </w:tblGrid>
    <w:tr w:rsidR="00D246D6" w:rsidRPr="00D246D6" w14:paraId="09BE1E9A" w14:textId="77777777" w:rsidTr="00D246D6">
      <w:trPr>
        <w:trHeight w:val="435"/>
      </w:trPr>
      <w:tc>
        <w:tcPr>
          <w:tcW w:w="2410" w:type="dxa"/>
        </w:tcPr>
        <w:p w14:paraId="16A2A164" w14:textId="5FAC7B7D" w:rsidR="00DD06BF" w:rsidRPr="00D246D6" w:rsidRDefault="00DD06BF" w:rsidP="00D246D6">
          <w:pPr>
            <w:pStyle w:val="Header"/>
            <w:tabs>
              <w:tab w:val="clear" w:pos="4680"/>
              <w:tab w:val="center" w:pos="6096"/>
              <w:tab w:val="right" w:pos="14742"/>
            </w:tabs>
            <w:jc w:val="center"/>
            <w:rPr>
              <w:color w:val="414042"/>
              <w:sz w:val="18"/>
              <w:szCs w:val="18"/>
            </w:rPr>
          </w:pPr>
        </w:p>
      </w:tc>
      <w:tc>
        <w:tcPr>
          <w:tcW w:w="7796" w:type="dxa"/>
        </w:tcPr>
        <w:p w14:paraId="78164766" w14:textId="5CA7E14D" w:rsidR="00DD06BF" w:rsidRPr="00D246D6" w:rsidRDefault="00C62239" w:rsidP="00C62239">
          <w:pPr>
            <w:pStyle w:val="Header"/>
            <w:tabs>
              <w:tab w:val="clear" w:pos="4680"/>
              <w:tab w:val="center" w:pos="6096"/>
              <w:tab w:val="right" w:pos="14742"/>
            </w:tabs>
            <w:ind w:right="-114"/>
            <w:jc w:val="right"/>
            <w:rPr>
              <w:color w:val="414042"/>
              <w:sz w:val="18"/>
              <w:szCs w:val="18"/>
            </w:rPr>
          </w:pPr>
          <w:r>
            <w:rPr>
              <w:rFonts w:cstheme="minorHAnsi"/>
              <w:b/>
              <w:color w:val="414042"/>
              <w:sz w:val="28"/>
              <w:szCs w:val="28"/>
            </w:rPr>
            <w:t>Mental Health and Wellbeing</w:t>
          </w:r>
        </w:p>
      </w:tc>
    </w:tr>
  </w:tbl>
  <w:p w14:paraId="3F2F8CCB" w14:textId="77777777" w:rsidR="00DD06BF" w:rsidRPr="00446E23" w:rsidRDefault="00DD06BF" w:rsidP="00403364">
    <w:pPr>
      <w:pStyle w:val="Header"/>
      <w:pBdr>
        <w:bottom w:val="single" w:sz="4" w:space="1" w:color="auto"/>
      </w:pBdr>
      <w:tabs>
        <w:tab w:val="right" w:pos="14742"/>
      </w:tabs>
      <w:rPr>
        <w:b/>
        <w:color w:val="BB7208" w:themeColor="background1" w:themeShade="A6"/>
        <w:sz w:val="2"/>
        <w:szCs w:val="28"/>
      </w:rPr>
    </w:pPr>
  </w:p>
  <w:p w14:paraId="0A94B285" w14:textId="3E5CCD28" w:rsidR="00DD06BF" w:rsidRPr="00446E23" w:rsidRDefault="00DD06BF" w:rsidP="00403364">
    <w:pPr>
      <w:pStyle w:val="Title"/>
      <w:tabs>
        <w:tab w:val="right" w:pos="9498"/>
      </w:tabs>
      <w:spacing w:before="120"/>
      <w:jc w:val="both"/>
      <w:rPr>
        <w:rFonts w:asciiTheme="minorHAnsi" w:hAnsiTheme="minorHAnsi" w:cstheme="minorHAnsi"/>
        <w:color w:val="F6A938" w:themeColor="background1"/>
        <w:sz w:val="2"/>
      </w:rPr>
    </w:pPr>
    <w:r w:rsidRPr="00446E23">
      <w:rPr>
        <w:rFonts w:asciiTheme="minorHAnsi" w:hAnsiTheme="minorHAnsi" w:cstheme="minorHAnsi"/>
        <w:color w:val="F6A938" w:themeColor="background1"/>
        <w:sz w:val="2"/>
        <w:szCs w:val="2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13AD0"/>
    <w:multiLevelType w:val="hybridMultilevel"/>
    <w:tmpl w:val="F2AC304A"/>
    <w:lvl w:ilvl="0" w:tplc="FEC0A8F0">
      <w:start w:val="1"/>
      <w:numFmt w:val="bullet"/>
      <w:pStyle w:val="ListParagraph"/>
      <w:lvlText w:val=""/>
      <w:lvlJc w:val="left"/>
      <w:pPr>
        <w:ind w:left="720" w:hanging="360"/>
      </w:pPr>
      <w:rPr>
        <w:rFonts w:ascii="Symbol" w:hAnsi="Symbol" w:hint="default"/>
        <w:color w:val="414042"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06743AF"/>
    <w:multiLevelType w:val="multilevel"/>
    <w:tmpl w:val="B016AEC2"/>
    <w:lvl w:ilvl="0">
      <w:start w:val="1"/>
      <w:numFmt w:val="decimal"/>
      <w:lvlText w:val="%1."/>
      <w:lvlJc w:val="left"/>
      <w:pPr>
        <w:tabs>
          <w:tab w:val="num" w:pos="550"/>
        </w:tabs>
        <w:ind w:left="550" w:hanging="550"/>
      </w:pPr>
    </w:lvl>
    <w:lvl w:ilvl="1">
      <w:start w:val="1"/>
      <w:numFmt w:val="decimal"/>
      <w:pStyle w:val="SubclauseText"/>
      <w:lvlText w:val="%1.%2"/>
      <w:lvlJc w:val="left"/>
      <w:pPr>
        <w:tabs>
          <w:tab w:val="num" w:pos="550"/>
        </w:tabs>
        <w:ind w:left="550" w:hanging="550"/>
      </w:pPr>
    </w:lvl>
    <w:lvl w:ilvl="2">
      <w:start w:val="1"/>
      <w:numFmt w:val="lowerLetter"/>
      <w:pStyle w:val="ParagraphText"/>
      <w:lvlText w:val="(%3)"/>
      <w:lvlJc w:val="left"/>
      <w:pPr>
        <w:tabs>
          <w:tab w:val="num" w:pos="975"/>
        </w:tabs>
        <w:ind w:left="975" w:hanging="425"/>
      </w:pPr>
    </w:lvl>
    <w:lvl w:ilvl="3">
      <w:start w:val="1"/>
      <w:numFmt w:val="lowerRoman"/>
      <w:pStyle w:val="SubparagraphText"/>
      <w:lvlText w:val="(%4)"/>
      <w:lvlJc w:val="left"/>
      <w:pPr>
        <w:tabs>
          <w:tab w:val="num" w:pos="1695"/>
        </w:tabs>
        <w:ind w:left="1418" w:hanging="443"/>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888"/>
    <w:rsid w:val="000133A6"/>
    <w:rsid w:val="0002162F"/>
    <w:rsid w:val="000255F8"/>
    <w:rsid w:val="00026B67"/>
    <w:rsid w:val="000415BC"/>
    <w:rsid w:val="00045801"/>
    <w:rsid w:val="000469EA"/>
    <w:rsid w:val="000566B6"/>
    <w:rsid w:val="000605C3"/>
    <w:rsid w:val="00060CCE"/>
    <w:rsid w:val="000614E7"/>
    <w:rsid w:val="00070707"/>
    <w:rsid w:val="0007351B"/>
    <w:rsid w:val="00074447"/>
    <w:rsid w:val="000756F9"/>
    <w:rsid w:val="00081F11"/>
    <w:rsid w:val="00081FD7"/>
    <w:rsid w:val="00086F7E"/>
    <w:rsid w:val="00093984"/>
    <w:rsid w:val="00093B60"/>
    <w:rsid w:val="000A015F"/>
    <w:rsid w:val="000A31A9"/>
    <w:rsid w:val="000A3E96"/>
    <w:rsid w:val="000B1898"/>
    <w:rsid w:val="000B3D18"/>
    <w:rsid w:val="000C1516"/>
    <w:rsid w:val="000C1558"/>
    <w:rsid w:val="000C2121"/>
    <w:rsid w:val="000C59BC"/>
    <w:rsid w:val="000C777A"/>
    <w:rsid w:val="000D21A1"/>
    <w:rsid w:val="000D5B5D"/>
    <w:rsid w:val="000E0977"/>
    <w:rsid w:val="000E37EB"/>
    <w:rsid w:val="000E665D"/>
    <w:rsid w:val="000E6B7E"/>
    <w:rsid w:val="000F10AD"/>
    <w:rsid w:val="000F2EE7"/>
    <w:rsid w:val="000F46E1"/>
    <w:rsid w:val="0010717F"/>
    <w:rsid w:val="001105C1"/>
    <w:rsid w:val="00111089"/>
    <w:rsid w:val="001138D8"/>
    <w:rsid w:val="00117450"/>
    <w:rsid w:val="00121563"/>
    <w:rsid w:val="00130F0E"/>
    <w:rsid w:val="001412FF"/>
    <w:rsid w:val="00144E2D"/>
    <w:rsid w:val="00145083"/>
    <w:rsid w:val="001459DF"/>
    <w:rsid w:val="00151845"/>
    <w:rsid w:val="00152D66"/>
    <w:rsid w:val="00162A68"/>
    <w:rsid w:val="00163AF3"/>
    <w:rsid w:val="001645FF"/>
    <w:rsid w:val="0017559B"/>
    <w:rsid w:val="00186870"/>
    <w:rsid w:val="00186B6A"/>
    <w:rsid w:val="001A5D9B"/>
    <w:rsid w:val="001B08B3"/>
    <w:rsid w:val="001B33EF"/>
    <w:rsid w:val="001B7EED"/>
    <w:rsid w:val="001C09B6"/>
    <w:rsid w:val="001C7A9E"/>
    <w:rsid w:val="001D3F4B"/>
    <w:rsid w:val="001D4A42"/>
    <w:rsid w:val="001D6BE0"/>
    <w:rsid w:val="001D7881"/>
    <w:rsid w:val="001F1DF6"/>
    <w:rsid w:val="001F217C"/>
    <w:rsid w:val="001F33D0"/>
    <w:rsid w:val="001F57D8"/>
    <w:rsid w:val="002047A7"/>
    <w:rsid w:val="0020545B"/>
    <w:rsid w:val="00216A69"/>
    <w:rsid w:val="002173B6"/>
    <w:rsid w:val="00224899"/>
    <w:rsid w:val="0023148A"/>
    <w:rsid w:val="002328B7"/>
    <w:rsid w:val="00251C7E"/>
    <w:rsid w:val="00252D12"/>
    <w:rsid w:val="00266DA1"/>
    <w:rsid w:val="0027169F"/>
    <w:rsid w:val="00272F27"/>
    <w:rsid w:val="0027435A"/>
    <w:rsid w:val="00275244"/>
    <w:rsid w:val="0027747E"/>
    <w:rsid w:val="00277B4F"/>
    <w:rsid w:val="00277B77"/>
    <w:rsid w:val="00282808"/>
    <w:rsid w:val="00284375"/>
    <w:rsid w:val="00294CE1"/>
    <w:rsid w:val="002A7ADE"/>
    <w:rsid w:val="002B49C6"/>
    <w:rsid w:val="002C0EE2"/>
    <w:rsid w:val="002C1243"/>
    <w:rsid w:val="002C3A7C"/>
    <w:rsid w:val="002C664F"/>
    <w:rsid w:val="002D3595"/>
    <w:rsid w:val="002E096F"/>
    <w:rsid w:val="002E438D"/>
    <w:rsid w:val="002F23BB"/>
    <w:rsid w:val="002F3395"/>
    <w:rsid w:val="002F5590"/>
    <w:rsid w:val="00304620"/>
    <w:rsid w:val="0031534D"/>
    <w:rsid w:val="003161B9"/>
    <w:rsid w:val="00327AD2"/>
    <w:rsid w:val="00334387"/>
    <w:rsid w:val="00336CB3"/>
    <w:rsid w:val="003404B2"/>
    <w:rsid w:val="00341654"/>
    <w:rsid w:val="00341AE2"/>
    <w:rsid w:val="00347312"/>
    <w:rsid w:val="00350030"/>
    <w:rsid w:val="003608BB"/>
    <w:rsid w:val="003645EA"/>
    <w:rsid w:val="003660F1"/>
    <w:rsid w:val="00373DFF"/>
    <w:rsid w:val="00380DF9"/>
    <w:rsid w:val="00383C65"/>
    <w:rsid w:val="003A3357"/>
    <w:rsid w:val="003A5488"/>
    <w:rsid w:val="003A6F2F"/>
    <w:rsid w:val="003C2F98"/>
    <w:rsid w:val="003D1169"/>
    <w:rsid w:val="003D1548"/>
    <w:rsid w:val="003D19D9"/>
    <w:rsid w:val="003E3C72"/>
    <w:rsid w:val="003E456E"/>
    <w:rsid w:val="003E5168"/>
    <w:rsid w:val="003E628C"/>
    <w:rsid w:val="003F0389"/>
    <w:rsid w:val="003F05F8"/>
    <w:rsid w:val="00400272"/>
    <w:rsid w:val="00403364"/>
    <w:rsid w:val="004046DE"/>
    <w:rsid w:val="004108BE"/>
    <w:rsid w:val="004407EB"/>
    <w:rsid w:val="00446E23"/>
    <w:rsid w:val="004503D9"/>
    <w:rsid w:val="00454B89"/>
    <w:rsid w:val="00455361"/>
    <w:rsid w:val="00455373"/>
    <w:rsid w:val="00463CB3"/>
    <w:rsid w:val="0047126B"/>
    <w:rsid w:val="0047332B"/>
    <w:rsid w:val="00476331"/>
    <w:rsid w:val="00481099"/>
    <w:rsid w:val="00484414"/>
    <w:rsid w:val="004A0FDC"/>
    <w:rsid w:val="004A31DE"/>
    <w:rsid w:val="004A5080"/>
    <w:rsid w:val="004A787A"/>
    <w:rsid w:val="004A7DFA"/>
    <w:rsid w:val="004B24EC"/>
    <w:rsid w:val="004C545D"/>
    <w:rsid w:val="004C68B7"/>
    <w:rsid w:val="004C70E7"/>
    <w:rsid w:val="004C7D62"/>
    <w:rsid w:val="004D0BAD"/>
    <w:rsid w:val="004D6DDF"/>
    <w:rsid w:val="004D7707"/>
    <w:rsid w:val="004E0ED3"/>
    <w:rsid w:val="004E7EAE"/>
    <w:rsid w:val="004F479C"/>
    <w:rsid w:val="00500E37"/>
    <w:rsid w:val="005058C6"/>
    <w:rsid w:val="005058F2"/>
    <w:rsid w:val="00513008"/>
    <w:rsid w:val="005156A2"/>
    <w:rsid w:val="00524B9A"/>
    <w:rsid w:val="005254BF"/>
    <w:rsid w:val="00526F4E"/>
    <w:rsid w:val="00527542"/>
    <w:rsid w:val="0052761F"/>
    <w:rsid w:val="005309CB"/>
    <w:rsid w:val="00537A57"/>
    <w:rsid w:val="005613FE"/>
    <w:rsid w:val="00562949"/>
    <w:rsid w:val="005661C1"/>
    <w:rsid w:val="00572E64"/>
    <w:rsid w:val="00573C07"/>
    <w:rsid w:val="00575E64"/>
    <w:rsid w:val="00582EA5"/>
    <w:rsid w:val="005936E5"/>
    <w:rsid w:val="0059689A"/>
    <w:rsid w:val="005B077B"/>
    <w:rsid w:val="005B6AEF"/>
    <w:rsid w:val="005C3234"/>
    <w:rsid w:val="005C3FAD"/>
    <w:rsid w:val="005C59E3"/>
    <w:rsid w:val="005D0352"/>
    <w:rsid w:val="005D24A9"/>
    <w:rsid w:val="005E68C1"/>
    <w:rsid w:val="005F02E5"/>
    <w:rsid w:val="005F4ED0"/>
    <w:rsid w:val="00607C5E"/>
    <w:rsid w:val="00607FCF"/>
    <w:rsid w:val="006175B3"/>
    <w:rsid w:val="0062036D"/>
    <w:rsid w:val="00620DBF"/>
    <w:rsid w:val="00622DCC"/>
    <w:rsid w:val="0063073E"/>
    <w:rsid w:val="00630F68"/>
    <w:rsid w:val="00634BA7"/>
    <w:rsid w:val="00635212"/>
    <w:rsid w:val="00653061"/>
    <w:rsid w:val="00654161"/>
    <w:rsid w:val="00656C09"/>
    <w:rsid w:val="006703C6"/>
    <w:rsid w:val="006727BF"/>
    <w:rsid w:val="006757DC"/>
    <w:rsid w:val="00682B10"/>
    <w:rsid w:val="00694701"/>
    <w:rsid w:val="00695455"/>
    <w:rsid w:val="006A4B9F"/>
    <w:rsid w:val="006A50F2"/>
    <w:rsid w:val="006B29AB"/>
    <w:rsid w:val="006B441B"/>
    <w:rsid w:val="006C470E"/>
    <w:rsid w:val="006C5405"/>
    <w:rsid w:val="006D1A08"/>
    <w:rsid w:val="006D4390"/>
    <w:rsid w:val="006D56D8"/>
    <w:rsid w:val="006D6A5F"/>
    <w:rsid w:val="006D7151"/>
    <w:rsid w:val="006E50C3"/>
    <w:rsid w:val="006E6956"/>
    <w:rsid w:val="006E7B65"/>
    <w:rsid w:val="006F0938"/>
    <w:rsid w:val="006F0A25"/>
    <w:rsid w:val="006F4BAD"/>
    <w:rsid w:val="006F568E"/>
    <w:rsid w:val="00700C1F"/>
    <w:rsid w:val="007040EA"/>
    <w:rsid w:val="00704C0A"/>
    <w:rsid w:val="00724CEE"/>
    <w:rsid w:val="00725689"/>
    <w:rsid w:val="00727A73"/>
    <w:rsid w:val="00727D01"/>
    <w:rsid w:val="00730044"/>
    <w:rsid w:val="007320A0"/>
    <w:rsid w:val="007323AD"/>
    <w:rsid w:val="007411AF"/>
    <w:rsid w:val="007429A7"/>
    <w:rsid w:val="00744B65"/>
    <w:rsid w:val="007525C1"/>
    <w:rsid w:val="007534F7"/>
    <w:rsid w:val="00755532"/>
    <w:rsid w:val="00755CB6"/>
    <w:rsid w:val="00760AC5"/>
    <w:rsid w:val="00760E31"/>
    <w:rsid w:val="00774E3A"/>
    <w:rsid w:val="0077600A"/>
    <w:rsid w:val="007822B3"/>
    <w:rsid w:val="00784A6C"/>
    <w:rsid w:val="00790FC0"/>
    <w:rsid w:val="0079674B"/>
    <w:rsid w:val="007A79FD"/>
    <w:rsid w:val="007B13C4"/>
    <w:rsid w:val="007B6A7D"/>
    <w:rsid w:val="007C129D"/>
    <w:rsid w:val="007C263D"/>
    <w:rsid w:val="007D5A65"/>
    <w:rsid w:val="007E5828"/>
    <w:rsid w:val="00813489"/>
    <w:rsid w:val="00815736"/>
    <w:rsid w:val="00823BF7"/>
    <w:rsid w:val="008328B6"/>
    <w:rsid w:val="008332EB"/>
    <w:rsid w:val="00836697"/>
    <w:rsid w:val="00846597"/>
    <w:rsid w:val="00854945"/>
    <w:rsid w:val="00857509"/>
    <w:rsid w:val="00863DE3"/>
    <w:rsid w:val="00866EF9"/>
    <w:rsid w:val="00882674"/>
    <w:rsid w:val="008835EB"/>
    <w:rsid w:val="008938ED"/>
    <w:rsid w:val="0089583E"/>
    <w:rsid w:val="00895911"/>
    <w:rsid w:val="008A52C4"/>
    <w:rsid w:val="008B169A"/>
    <w:rsid w:val="008B2EB7"/>
    <w:rsid w:val="008B40E5"/>
    <w:rsid w:val="008B4219"/>
    <w:rsid w:val="008B77E9"/>
    <w:rsid w:val="008C4817"/>
    <w:rsid w:val="008F0C9C"/>
    <w:rsid w:val="00900483"/>
    <w:rsid w:val="00903BF7"/>
    <w:rsid w:val="00903D89"/>
    <w:rsid w:val="00906A36"/>
    <w:rsid w:val="0091735E"/>
    <w:rsid w:val="00922DFE"/>
    <w:rsid w:val="00932D9A"/>
    <w:rsid w:val="0093777B"/>
    <w:rsid w:val="009443D5"/>
    <w:rsid w:val="00946767"/>
    <w:rsid w:val="0095189A"/>
    <w:rsid w:val="00954AE4"/>
    <w:rsid w:val="00954F81"/>
    <w:rsid w:val="0095578F"/>
    <w:rsid w:val="009652DA"/>
    <w:rsid w:val="009746FF"/>
    <w:rsid w:val="00997161"/>
    <w:rsid w:val="009A05DB"/>
    <w:rsid w:val="009A73DD"/>
    <w:rsid w:val="009B144B"/>
    <w:rsid w:val="009B4C53"/>
    <w:rsid w:val="009C3B6A"/>
    <w:rsid w:val="009C4889"/>
    <w:rsid w:val="009C511F"/>
    <w:rsid w:val="009D2CF1"/>
    <w:rsid w:val="009D2D3F"/>
    <w:rsid w:val="009D3D5E"/>
    <w:rsid w:val="009D4BE9"/>
    <w:rsid w:val="009D7A69"/>
    <w:rsid w:val="009E18DC"/>
    <w:rsid w:val="009E1DB4"/>
    <w:rsid w:val="009E4B4A"/>
    <w:rsid w:val="009E5B3A"/>
    <w:rsid w:val="00A003DC"/>
    <w:rsid w:val="00A06F67"/>
    <w:rsid w:val="00A17638"/>
    <w:rsid w:val="00A21D9D"/>
    <w:rsid w:val="00A23CDE"/>
    <w:rsid w:val="00A24322"/>
    <w:rsid w:val="00A257B9"/>
    <w:rsid w:val="00A26B28"/>
    <w:rsid w:val="00A31CA2"/>
    <w:rsid w:val="00A42F66"/>
    <w:rsid w:val="00A44A5E"/>
    <w:rsid w:val="00A506CD"/>
    <w:rsid w:val="00A55085"/>
    <w:rsid w:val="00A65850"/>
    <w:rsid w:val="00A6753E"/>
    <w:rsid w:val="00A72F5C"/>
    <w:rsid w:val="00A77D28"/>
    <w:rsid w:val="00A855CA"/>
    <w:rsid w:val="00A90BC8"/>
    <w:rsid w:val="00A92243"/>
    <w:rsid w:val="00A94A0D"/>
    <w:rsid w:val="00AA3477"/>
    <w:rsid w:val="00AA384C"/>
    <w:rsid w:val="00AA7038"/>
    <w:rsid w:val="00AB5127"/>
    <w:rsid w:val="00AB6519"/>
    <w:rsid w:val="00AE1ED9"/>
    <w:rsid w:val="00AE259B"/>
    <w:rsid w:val="00AE5320"/>
    <w:rsid w:val="00B030C7"/>
    <w:rsid w:val="00B24728"/>
    <w:rsid w:val="00B25D75"/>
    <w:rsid w:val="00B42B3C"/>
    <w:rsid w:val="00B45E20"/>
    <w:rsid w:val="00B513E4"/>
    <w:rsid w:val="00B618B4"/>
    <w:rsid w:val="00B64989"/>
    <w:rsid w:val="00B718DC"/>
    <w:rsid w:val="00B719E9"/>
    <w:rsid w:val="00B73A09"/>
    <w:rsid w:val="00B7518B"/>
    <w:rsid w:val="00B84734"/>
    <w:rsid w:val="00B92708"/>
    <w:rsid w:val="00B93E0C"/>
    <w:rsid w:val="00BA2B31"/>
    <w:rsid w:val="00BB4113"/>
    <w:rsid w:val="00BC7281"/>
    <w:rsid w:val="00BD2221"/>
    <w:rsid w:val="00BD5796"/>
    <w:rsid w:val="00BE35CC"/>
    <w:rsid w:val="00BE6FB2"/>
    <w:rsid w:val="00C02CA6"/>
    <w:rsid w:val="00C05888"/>
    <w:rsid w:val="00C05E15"/>
    <w:rsid w:val="00C10606"/>
    <w:rsid w:val="00C136A0"/>
    <w:rsid w:val="00C17723"/>
    <w:rsid w:val="00C51165"/>
    <w:rsid w:val="00C515C8"/>
    <w:rsid w:val="00C5168E"/>
    <w:rsid w:val="00C57AD4"/>
    <w:rsid w:val="00C60C13"/>
    <w:rsid w:val="00C62239"/>
    <w:rsid w:val="00C719D3"/>
    <w:rsid w:val="00C87C17"/>
    <w:rsid w:val="00C926EF"/>
    <w:rsid w:val="00C97F99"/>
    <w:rsid w:val="00CB7DF0"/>
    <w:rsid w:val="00CC11D2"/>
    <w:rsid w:val="00CD17BA"/>
    <w:rsid w:val="00CD5531"/>
    <w:rsid w:val="00CE63E0"/>
    <w:rsid w:val="00CF2114"/>
    <w:rsid w:val="00CF388F"/>
    <w:rsid w:val="00D136A8"/>
    <w:rsid w:val="00D246D6"/>
    <w:rsid w:val="00D45372"/>
    <w:rsid w:val="00D45F55"/>
    <w:rsid w:val="00D53F6B"/>
    <w:rsid w:val="00D60F19"/>
    <w:rsid w:val="00D628EF"/>
    <w:rsid w:val="00D67217"/>
    <w:rsid w:val="00D716F9"/>
    <w:rsid w:val="00D82B26"/>
    <w:rsid w:val="00D83868"/>
    <w:rsid w:val="00D94DA3"/>
    <w:rsid w:val="00DA0C6C"/>
    <w:rsid w:val="00DB1249"/>
    <w:rsid w:val="00DB2CAD"/>
    <w:rsid w:val="00DB66FA"/>
    <w:rsid w:val="00DC3C91"/>
    <w:rsid w:val="00DD06BF"/>
    <w:rsid w:val="00DE40DF"/>
    <w:rsid w:val="00DE7AE1"/>
    <w:rsid w:val="00DF23B8"/>
    <w:rsid w:val="00DF3D20"/>
    <w:rsid w:val="00DF5C95"/>
    <w:rsid w:val="00E0766A"/>
    <w:rsid w:val="00E10153"/>
    <w:rsid w:val="00E160DC"/>
    <w:rsid w:val="00E17D7F"/>
    <w:rsid w:val="00E24061"/>
    <w:rsid w:val="00E37897"/>
    <w:rsid w:val="00E41993"/>
    <w:rsid w:val="00E451AA"/>
    <w:rsid w:val="00E53274"/>
    <w:rsid w:val="00E54224"/>
    <w:rsid w:val="00E54935"/>
    <w:rsid w:val="00E55695"/>
    <w:rsid w:val="00E55713"/>
    <w:rsid w:val="00E56848"/>
    <w:rsid w:val="00E64E9A"/>
    <w:rsid w:val="00E652F9"/>
    <w:rsid w:val="00E73E11"/>
    <w:rsid w:val="00E757C0"/>
    <w:rsid w:val="00E75CEE"/>
    <w:rsid w:val="00E76714"/>
    <w:rsid w:val="00E83E72"/>
    <w:rsid w:val="00E87426"/>
    <w:rsid w:val="00E917EA"/>
    <w:rsid w:val="00EA0D56"/>
    <w:rsid w:val="00EA261F"/>
    <w:rsid w:val="00EA320B"/>
    <w:rsid w:val="00EB3F8F"/>
    <w:rsid w:val="00EC1199"/>
    <w:rsid w:val="00EC575B"/>
    <w:rsid w:val="00ED1288"/>
    <w:rsid w:val="00ED32EE"/>
    <w:rsid w:val="00ED3E17"/>
    <w:rsid w:val="00EE34A4"/>
    <w:rsid w:val="00EE5E68"/>
    <w:rsid w:val="00EF60C0"/>
    <w:rsid w:val="00F112EC"/>
    <w:rsid w:val="00F170EA"/>
    <w:rsid w:val="00F171F8"/>
    <w:rsid w:val="00F17CE0"/>
    <w:rsid w:val="00F26F61"/>
    <w:rsid w:val="00F30EED"/>
    <w:rsid w:val="00F3659F"/>
    <w:rsid w:val="00F36B70"/>
    <w:rsid w:val="00F43A5D"/>
    <w:rsid w:val="00F4761C"/>
    <w:rsid w:val="00F578B3"/>
    <w:rsid w:val="00F72C83"/>
    <w:rsid w:val="00F756F6"/>
    <w:rsid w:val="00F81024"/>
    <w:rsid w:val="00F84567"/>
    <w:rsid w:val="00F86B24"/>
    <w:rsid w:val="00F96157"/>
    <w:rsid w:val="00FA19EB"/>
    <w:rsid w:val="00FA3338"/>
    <w:rsid w:val="00FB03CB"/>
    <w:rsid w:val="00FB0FA2"/>
    <w:rsid w:val="00FC5B47"/>
    <w:rsid w:val="00FE47EB"/>
    <w:rsid w:val="00FE6760"/>
    <w:rsid w:val="00FF4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8738D3"/>
  <w15:docId w15:val="{5BE99D9D-ED34-4758-8D70-F505592E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CEE"/>
  </w:style>
  <w:style w:type="paragraph" w:styleId="Heading1">
    <w:name w:val="heading 1"/>
    <w:basedOn w:val="Normal"/>
    <w:next w:val="Normal"/>
    <w:link w:val="Heading1Char"/>
    <w:uiPriority w:val="9"/>
    <w:qFormat/>
    <w:rsid w:val="00653061"/>
    <w:pPr>
      <w:keepNext/>
      <w:keepLines/>
      <w:spacing w:before="120" w:after="120" w:line="240" w:lineRule="auto"/>
      <w:outlineLvl w:val="0"/>
    </w:pPr>
    <w:rPr>
      <w:rFonts w:eastAsiaTheme="majorEastAsia" w:cstheme="minorHAnsi"/>
      <w:b/>
      <w:color w:val="00A29B"/>
      <w:sz w:val="28"/>
      <w:szCs w:val="28"/>
    </w:rPr>
  </w:style>
  <w:style w:type="paragraph" w:styleId="Heading2">
    <w:name w:val="heading 2"/>
    <w:basedOn w:val="Heading1"/>
    <w:next w:val="Normal"/>
    <w:link w:val="Heading2Char"/>
    <w:autoRedefine/>
    <w:qFormat/>
    <w:rsid w:val="005661C1"/>
    <w:pPr>
      <w:outlineLvl w:val="1"/>
    </w:pPr>
    <w:rPr>
      <w:b w:val="0"/>
      <w:bCs/>
      <w:color w:val="009D96" w:themeColor="accent1"/>
      <w:sz w:val="24"/>
      <w:szCs w:val="24"/>
    </w:rPr>
  </w:style>
  <w:style w:type="paragraph" w:styleId="Heading3">
    <w:name w:val="heading 3"/>
    <w:next w:val="Normal"/>
    <w:link w:val="Heading3Char"/>
    <w:uiPriority w:val="9"/>
    <w:unhideWhenUsed/>
    <w:qFormat/>
    <w:rsid w:val="002047A7"/>
    <w:pPr>
      <w:outlineLvl w:val="2"/>
    </w:pPr>
    <w:rPr>
      <w:b/>
      <w:color w:val="414042"/>
    </w:rPr>
  </w:style>
  <w:style w:type="paragraph" w:styleId="Heading4">
    <w:name w:val="heading 4"/>
    <w:basedOn w:val="Normal"/>
    <w:next w:val="Normal"/>
    <w:link w:val="Heading4Char"/>
    <w:uiPriority w:val="9"/>
    <w:semiHidden/>
    <w:unhideWhenUsed/>
    <w:rsid w:val="000605C3"/>
    <w:pPr>
      <w:keepNext/>
      <w:keepLines/>
      <w:spacing w:before="40" w:after="0"/>
      <w:outlineLvl w:val="3"/>
    </w:pPr>
    <w:rPr>
      <w:rFonts w:asciiTheme="majorHAnsi" w:eastAsiaTheme="majorEastAsia" w:hAnsiTheme="majorHAnsi" w:cstheme="majorBidi"/>
      <w:i/>
      <w:iCs/>
      <w:color w:val="00756F" w:themeColor="accent1" w:themeShade="BF"/>
    </w:rPr>
  </w:style>
  <w:style w:type="paragraph" w:styleId="Heading5">
    <w:name w:val="heading 5"/>
    <w:aliases w:val="Table Headings"/>
    <w:basedOn w:val="Normal"/>
    <w:next w:val="Normal"/>
    <w:link w:val="Heading5Char"/>
    <w:qFormat/>
    <w:rsid w:val="005058C6"/>
    <w:pPr>
      <w:spacing w:after="0" w:line="240" w:lineRule="auto"/>
      <w:outlineLvl w:val="4"/>
    </w:pPr>
    <w:rPr>
      <w:b/>
    </w:rPr>
  </w:style>
  <w:style w:type="paragraph" w:styleId="Heading6">
    <w:name w:val="heading 6"/>
    <w:aliases w:val="Excerpt Heading 1"/>
    <w:next w:val="Normal"/>
    <w:link w:val="Heading6Char"/>
    <w:autoRedefine/>
    <w:qFormat/>
    <w:rsid w:val="000605C3"/>
    <w:pPr>
      <w:ind w:left="720"/>
      <w:outlineLvl w:val="5"/>
    </w:pPr>
    <w:rPr>
      <w:rFonts w:cs="Arial"/>
      <w:b/>
      <w:i/>
      <w:color w:val="414042"/>
      <w:lang w:eastAsia="en-AU"/>
    </w:rPr>
  </w:style>
  <w:style w:type="paragraph" w:styleId="Heading7">
    <w:name w:val="heading 7"/>
    <w:aliases w:val="Exercept body text"/>
    <w:basedOn w:val="Normal"/>
    <w:next w:val="Normal"/>
    <w:link w:val="Heading7Char"/>
    <w:autoRedefine/>
    <w:qFormat/>
    <w:rsid w:val="000605C3"/>
    <w:pPr>
      <w:spacing w:line="0" w:lineRule="atLeast"/>
      <w:ind w:left="720"/>
      <w:textAlignment w:val="baseline"/>
      <w:outlineLvl w:val="6"/>
    </w:pPr>
    <w:rPr>
      <w:rFonts w:cs="Arial"/>
      <w:i/>
      <w:color w:val="414042"/>
      <w:lang w:eastAsia="en-AU"/>
    </w:rPr>
  </w:style>
  <w:style w:type="paragraph" w:styleId="Heading8">
    <w:name w:val="heading 8"/>
    <w:basedOn w:val="Normal"/>
    <w:next w:val="Normal"/>
    <w:link w:val="Heading8Char"/>
    <w:rsid w:val="00906A36"/>
    <w:pPr>
      <w:numPr>
        <w:ilvl w:val="7"/>
        <w:numId w:val="1"/>
      </w:numPr>
      <w:tabs>
        <w:tab w:val="left" w:pos="1134"/>
        <w:tab w:val="left" w:pos="1701"/>
        <w:tab w:val="left" w:pos="2268"/>
      </w:tabs>
      <w:spacing w:before="240" w:after="60" w:line="240" w:lineRule="auto"/>
      <w:jc w:val="both"/>
      <w:outlineLvl w:val="7"/>
    </w:pPr>
    <w:rPr>
      <w:rFonts w:ascii="Arial" w:eastAsia="Times New Roman" w:hAnsi="Arial" w:cs="Times New Roman"/>
      <w:i/>
      <w:sz w:val="20"/>
      <w:szCs w:val="20"/>
      <w:lang w:val="en-AU" w:eastAsia="en-AU"/>
    </w:rPr>
  </w:style>
  <w:style w:type="paragraph" w:styleId="Heading9">
    <w:name w:val="heading 9"/>
    <w:basedOn w:val="Normal"/>
    <w:next w:val="Normal"/>
    <w:link w:val="Heading9Char"/>
    <w:rsid w:val="00906A36"/>
    <w:pPr>
      <w:numPr>
        <w:ilvl w:val="8"/>
        <w:numId w:val="1"/>
      </w:numPr>
      <w:tabs>
        <w:tab w:val="left" w:pos="1134"/>
        <w:tab w:val="left" w:pos="1701"/>
        <w:tab w:val="left" w:pos="2268"/>
      </w:tabs>
      <w:spacing w:before="240" w:after="60" w:line="240" w:lineRule="auto"/>
      <w:jc w:val="both"/>
      <w:outlineLvl w:val="8"/>
    </w:pPr>
    <w:rPr>
      <w:rFonts w:ascii="Arial" w:eastAsia="Times New Roman" w:hAnsi="Arial" w:cs="Times New Roman"/>
      <w:b/>
      <w:i/>
      <w:sz w:val="18"/>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661C1"/>
    <w:rPr>
      <w:rFonts w:eastAsiaTheme="majorEastAsia" w:cstheme="minorHAnsi"/>
      <w:bCs/>
      <w:color w:val="009D96" w:themeColor="accent1"/>
      <w:sz w:val="24"/>
      <w:szCs w:val="24"/>
    </w:rPr>
  </w:style>
  <w:style w:type="character" w:customStyle="1" w:styleId="Heading1Char">
    <w:name w:val="Heading 1 Char"/>
    <w:basedOn w:val="DefaultParagraphFont"/>
    <w:link w:val="Heading1"/>
    <w:uiPriority w:val="9"/>
    <w:rsid w:val="00653061"/>
    <w:rPr>
      <w:rFonts w:eastAsiaTheme="majorEastAsia" w:cstheme="minorHAnsi"/>
      <w:b/>
      <w:color w:val="00A29B"/>
      <w:sz w:val="28"/>
      <w:szCs w:val="28"/>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1"/>
    <w:qFormat/>
    <w:rsid w:val="00634BA7"/>
    <w:pPr>
      <w:numPr>
        <w:numId w:val="2"/>
      </w:numPr>
      <w:spacing w:after="120" w:line="240" w:lineRule="auto"/>
      <w:jc w:val="both"/>
    </w:pPr>
    <w:rPr>
      <w:rFonts w:eastAsia="Calibri" w:cstheme="minorHAnsi"/>
      <w:color w:val="414042"/>
      <w:lang w:val="en-AU" w:eastAsia="en-AU"/>
    </w:rPr>
  </w:style>
  <w:style w:type="character" w:styleId="CommentReference">
    <w:name w:val="annotation reference"/>
    <w:basedOn w:val="DefaultParagraphFont"/>
    <w:uiPriority w:val="99"/>
    <w:rsid w:val="000415BC"/>
    <w:rPr>
      <w:sz w:val="16"/>
      <w:szCs w:val="16"/>
    </w:rPr>
  </w:style>
  <w:style w:type="character" w:customStyle="1" w:styleId="Heading4Char">
    <w:name w:val="Heading 4 Char"/>
    <w:basedOn w:val="DefaultParagraphFont"/>
    <w:link w:val="Heading4"/>
    <w:uiPriority w:val="9"/>
    <w:semiHidden/>
    <w:rsid w:val="000605C3"/>
    <w:rPr>
      <w:rFonts w:asciiTheme="majorHAnsi" w:eastAsiaTheme="majorEastAsia" w:hAnsiTheme="majorHAnsi" w:cstheme="majorBidi"/>
      <w:i/>
      <w:iCs/>
      <w:color w:val="00756F" w:themeColor="accent1" w:themeShade="BF"/>
    </w:rPr>
  </w:style>
  <w:style w:type="character" w:styleId="PlaceholderText">
    <w:name w:val="Placeholder Text"/>
    <w:basedOn w:val="DefaultParagraphFont"/>
    <w:uiPriority w:val="99"/>
    <w:semiHidden/>
    <w:rsid w:val="00A506CD"/>
    <w:rPr>
      <w:color w:val="808080"/>
    </w:rPr>
  </w:style>
  <w:style w:type="paragraph" w:styleId="BalloonText">
    <w:name w:val="Balloon Text"/>
    <w:basedOn w:val="Normal"/>
    <w:link w:val="BalloonTextChar"/>
    <w:uiPriority w:val="99"/>
    <w:semiHidden/>
    <w:unhideWhenUsed/>
    <w:rsid w:val="00041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5BC"/>
    <w:rPr>
      <w:rFonts w:ascii="Segoe UI" w:hAnsi="Segoe UI" w:cs="Segoe UI"/>
      <w:sz w:val="18"/>
      <w:szCs w:val="18"/>
    </w:rPr>
  </w:style>
  <w:style w:type="paragraph" w:styleId="Header">
    <w:name w:val="header"/>
    <w:basedOn w:val="Normal"/>
    <w:link w:val="HeaderChar"/>
    <w:uiPriority w:val="99"/>
    <w:unhideWhenUsed/>
    <w:rsid w:val="00C57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AD4"/>
  </w:style>
  <w:style w:type="paragraph" w:styleId="Footer">
    <w:name w:val="footer"/>
    <w:basedOn w:val="Normal"/>
    <w:link w:val="FooterChar"/>
    <w:uiPriority w:val="99"/>
    <w:unhideWhenUsed/>
    <w:rsid w:val="00C57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AD4"/>
  </w:style>
  <w:style w:type="table" w:customStyle="1" w:styleId="GridTable5Dark-Accent61">
    <w:name w:val="Grid Table 5 Dark - Accent 61"/>
    <w:basedOn w:val="TableNormal"/>
    <w:uiPriority w:val="50"/>
    <w:rsid w:val="004A787A"/>
    <w:pPr>
      <w:spacing w:after="0" w:line="240" w:lineRule="auto"/>
    </w:pPr>
    <w:rPr>
      <w:lang w:val="en-AU"/>
    </w:rPr>
    <w:tblPr>
      <w:tblStyleRowBandSize w:val="1"/>
      <w:tblStyleColBandSize w:val="1"/>
      <w:tblBorders>
        <w:top w:val="single" w:sz="4" w:space="0" w:color="F6A938" w:themeColor="background1"/>
        <w:left w:val="single" w:sz="4" w:space="0" w:color="F6A938" w:themeColor="background1"/>
        <w:bottom w:val="single" w:sz="4" w:space="0" w:color="F6A938" w:themeColor="background1"/>
        <w:right w:val="single" w:sz="4" w:space="0" w:color="F6A938" w:themeColor="background1"/>
        <w:insideH w:val="single" w:sz="4" w:space="0" w:color="F6A938" w:themeColor="background1"/>
        <w:insideV w:val="single" w:sz="4" w:space="0" w:color="F6A938" w:themeColor="background1"/>
      </w:tblBorders>
    </w:tblPr>
    <w:tcPr>
      <w:shd w:val="clear" w:color="auto" w:fill="D8D8D9" w:themeFill="accent6" w:themeFillTint="33"/>
    </w:tcPr>
    <w:tblStylePr w:type="firstRow">
      <w:rPr>
        <w:b/>
        <w:bCs/>
        <w:color w:val="F6A938" w:themeColor="background1"/>
      </w:rPr>
      <w:tblPr/>
      <w:tcPr>
        <w:tcBorders>
          <w:top w:val="single" w:sz="4" w:space="0" w:color="F6A938" w:themeColor="background1"/>
          <w:left w:val="single" w:sz="4" w:space="0" w:color="F6A938" w:themeColor="background1"/>
          <w:right w:val="single" w:sz="4" w:space="0" w:color="F6A938" w:themeColor="background1"/>
          <w:insideH w:val="nil"/>
          <w:insideV w:val="nil"/>
        </w:tcBorders>
        <w:shd w:val="clear" w:color="auto" w:fill="414042" w:themeFill="accent6"/>
      </w:tcPr>
    </w:tblStylePr>
    <w:tblStylePr w:type="lastRow">
      <w:rPr>
        <w:b/>
        <w:bCs/>
        <w:color w:val="F6A938" w:themeColor="background1"/>
      </w:rPr>
      <w:tblPr/>
      <w:tcPr>
        <w:tcBorders>
          <w:left w:val="single" w:sz="4" w:space="0" w:color="F6A938" w:themeColor="background1"/>
          <w:bottom w:val="single" w:sz="4" w:space="0" w:color="F6A938" w:themeColor="background1"/>
          <w:right w:val="single" w:sz="4" w:space="0" w:color="F6A938" w:themeColor="background1"/>
          <w:insideH w:val="nil"/>
          <w:insideV w:val="nil"/>
        </w:tcBorders>
        <w:shd w:val="clear" w:color="auto" w:fill="414042" w:themeFill="accent6"/>
      </w:tcPr>
    </w:tblStylePr>
    <w:tblStylePr w:type="firstCol">
      <w:rPr>
        <w:b/>
        <w:bCs/>
        <w:color w:val="F6A938" w:themeColor="background1"/>
      </w:rPr>
      <w:tblPr/>
      <w:tcPr>
        <w:tcBorders>
          <w:top w:val="single" w:sz="4" w:space="0" w:color="F6A938" w:themeColor="background1"/>
          <w:left w:val="single" w:sz="4" w:space="0" w:color="F6A938" w:themeColor="background1"/>
          <w:bottom w:val="single" w:sz="4" w:space="0" w:color="F6A938" w:themeColor="background1"/>
          <w:insideV w:val="nil"/>
        </w:tcBorders>
        <w:shd w:val="clear" w:color="auto" w:fill="414042" w:themeFill="accent6"/>
      </w:tcPr>
    </w:tblStylePr>
    <w:tblStylePr w:type="lastCol">
      <w:rPr>
        <w:b/>
        <w:bCs/>
        <w:color w:val="F6A938" w:themeColor="background1"/>
      </w:rPr>
      <w:tblPr/>
      <w:tcPr>
        <w:tcBorders>
          <w:top w:val="single" w:sz="4" w:space="0" w:color="F6A938" w:themeColor="background1"/>
          <w:bottom w:val="single" w:sz="4" w:space="0" w:color="F6A938" w:themeColor="background1"/>
          <w:right w:val="single" w:sz="4" w:space="0" w:color="F6A938" w:themeColor="background1"/>
          <w:insideV w:val="nil"/>
        </w:tcBorders>
        <w:shd w:val="clear" w:color="auto" w:fill="414042" w:themeFill="accent6"/>
      </w:tcPr>
    </w:tblStylePr>
    <w:tblStylePr w:type="band1Vert">
      <w:tblPr/>
      <w:tcPr>
        <w:shd w:val="clear" w:color="auto" w:fill="B2B1B4" w:themeFill="accent6" w:themeFillTint="66"/>
      </w:tcPr>
    </w:tblStylePr>
    <w:tblStylePr w:type="band1Horz">
      <w:tblPr/>
      <w:tcPr>
        <w:shd w:val="clear" w:color="auto" w:fill="B2B1B4" w:themeFill="accent6" w:themeFillTint="66"/>
      </w:tcPr>
    </w:tblStylePr>
  </w:style>
  <w:style w:type="paragraph" w:styleId="CommentSubject">
    <w:name w:val="annotation subject"/>
    <w:basedOn w:val="Normal"/>
    <w:next w:val="Normal"/>
    <w:link w:val="CommentSubjectChar"/>
    <w:uiPriority w:val="99"/>
    <w:semiHidden/>
    <w:unhideWhenUsed/>
    <w:rsid w:val="00380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80DF9"/>
    <w:rPr>
      <w:rFonts w:ascii="Arial" w:eastAsia="Times New Roman" w:hAnsi="Arial" w:cs="Times New Roman"/>
      <w:b/>
      <w:bCs/>
      <w:sz w:val="20"/>
      <w:szCs w:val="20"/>
      <w:lang w:val="en-AU" w:eastAsia="en-AU"/>
    </w:r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basedOn w:val="DefaultParagraphFont"/>
    <w:link w:val="ListParagraph"/>
    <w:uiPriority w:val="1"/>
    <w:locked/>
    <w:rsid w:val="00634BA7"/>
    <w:rPr>
      <w:rFonts w:eastAsia="Calibri" w:cstheme="minorHAnsi"/>
      <w:color w:val="414042"/>
      <w:lang w:val="en-AU" w:eastAsia="en-AU"/>
    </w:rPr>
  </w:style>
  <w:style w:type="character" w:styleId="Emphasis">
    <w:name w:val="Emphasis"/>
    <w:uiPriority w:val="20"/>
    <w:rsid w:val="00A94A0D"/>
    <w:rPr>
      <w:rFonts w:cs="Arial"/>
      <w:i/>
      <w:color w:val="414042"/>
      <w:lang w:eastAsia="en-AU"/>
    </w:rPr>
  </w:style>
  <w:style w:type="paragraph" w:styleId="BodyText">
    <w:name w:val="Body Text"/>
    <w:aliases w:val="SI_Body Text"/>
    <w:basedOn w:val="Normal"/>
    <w:link w:val="BodyTextChar"/>
    <w:uiPriority w:val="99"/>
    <w:unhideWhenUsed/>
    <w:rsid w:val="004A7DFA"/>
    <w:rPr>
      <w:rFonts w:ascii="Arial" w:hAnsi="Arial" w:cs="Arial"/>
      <w:lang w:val="en-AU" w:eastAsia="en-AU"/>
    </w:rPr>
  </w:style>
  <w:style w:type="character" w:customStyle="1" w:styleId="BodyTextChar">
    <w:name w:val="Body Text Char"/>
    <w:aliases w:val="SI_Body Text Char"/>
    <w:basedOn w:val="DefaultParagraphFont"/>
    <w:link w:val="BodyText"/>
    <w:uiPriority w:val="99"/>
    <w:rsid w:val="004A7DFA"/>
    <w:rPr>
      <w:rFonts w:ascii="Arial" w:hAnsi="Arial" w:cs="Arial"/>
      <w:lang w:val="en-AU" w:eastAsia="en-AU"/>
    </w:rPr>
  </w:style>
  <w:style w:type="character" w:customStyle="1" w:styleId="Heading3Char">
    <w:name w:val="Heading 3 Char"/>
    <w:basedOn w:val="DefaultParagraphFont"/>
    <w:link w:val="Heading3"/>
    <w:uiPriority w:val="9"/>
    <w:rsid w:val="002047A7"/>
    <w:rPr>
      <w:b/>
      <w:color w:val="414042"/>
    </w:rPr>
  </w:style>
  <w:style w:type="paragraph" w:styleId="Title">
    <w:name w:val="Title"/>
    <w:basedOn w:val="Normal"/>
    <w:link w:val="TitleChar"/>
    <w:rsid w:val="00403364"/>
    <w:pPr>
      <w:tabs>
        <w:tab w:val="left" w:pos="1448"/>
      </w:tabs>
      <w:spacing w:before="360" w:after="120" w:line="240" w:lineRule="auto"/>
      <w:jc w:val="right"/>
    </w:pPr>
    <w:rPr>
      <w:rFonts w:ascii="Arial" w:eastAsia="Times New Roman" w:hAnsi="Arial" w:cs="Arial"/>
      <w:b/>
      <w:color w:val="00A29B"/>
      <w:sz w:val="40"/>
      <w:szCs w:val="40"/>
      <w:lang w:val="en-AU" w:eastAsia="en-AU"/>
    </w:rPr>
  </w:style>
  <w:style w:type="character" w:customStyle="1" w:styleId="TitleChar">
    <w:name w:val="Title Char"/>
    <w:basedOn w:val="DefaultParagraphFont"/>
    <w:link w:val="Title"/>
    <w:rsid w:val="00403364"/>
    <w:rPr>
      <w:rFonts w:ascii="Arial" w:eastAsia="Times New Roman" w:hAnsi="Arial" w:cs="Arial"/>
      <w:b/>
      <w:color w:val="00A29B"/>
      <w:sz w:val="40"/>
      <w:szCs w:val="40"/>
      <w:lang w:val="en-AU" w:eastAsia="en-AU"/>
    </w:rPr>
  </w:style>
  <w:style w:type="character" w:styleId="Hyperlink">
    <w:name w:val="Hyperlink"/>
    <w:basedOn w:val="DefaultParagraphFont"/>
    <w:uiPriority w:val="99"/>
    <w:semiHidden/>
    <w:unhideWhenUsed/>
    <w:rsid w:val="00455361"/>
    <w:rPr>
      <w:color w:val="0563C1"/>
      <w:u w:val="single"/>
    </w:rPr>
  </w:style>
  <w:style w:type="character" w:styleId="Strong">
    <w:name w:val="Strong"/>
    <w:basedOn w:val="DefaultParagraphFont"/>
    <w:uiPriority w:val="22"/>
    <w:qFormat/>
    <w:rsid w:val="007D5A65"/>
    <w:rPr>
      <w:b/>
      <w:bCs/>
    </w:rPr>
  </w:style>
  <w:style w:type="character" w:styleId="FollowedHyperlink">
    <w:name w:val="FollowedHyperlink"/>
    <w:basedOn w:val="DefaultParagraphFont"/>
    <w:uiPriority w:val="99"/>
    <w:semiHidden/>
    <w:unhideWhenUsed/>
    <w:rsid w:val="007D5A65"/>
    <w:rPr>
      <w:color w:val="F6A938" w:themeColor="followedHyperlink"/>
      <w:u w:val="single"/>
    </w:rPr>
  </w:style>
  <w:style w:type="character" w:customStyle="1" w:styleId="Heading5Char">
    <w:name w:val="Heading 5 Char"/>
    <w:aliases w:val="Table Headings Char"/>
    <w:basedOn w:val="DefaultParagraphFont"/>
    <w:link w:val="Heading5"/>
    <w:rsid w:val="005058C6"/>
    <w:rPr>
      <w:b/>
    </w:rPr>
  </w:style>
  <w:style w:type="character" w:customStyle="1" w:styleId="Heading6Char">
    <w:name w:val="Heading 6 Char"/>
    <w:aliases w:val="Excerpt Heading 1 Char"/>
    <w:basedOn w:val="DefaultParagraphFont"/>
    <w:link w:val="Heading6"/>
    <w:rsid w:val="000605C3"/>
    <w:rPr>
      <w:rFonts w:cs="Arial"/>
      <w:b/>
      <w:i/>
      <w:color w:val="414042"/>
      <w:lang w:eastAsia="en-AU"/>
    </w:rPr>
  </w:style>
  <w:style w:type="character" w:customStyle="1" w:styleId="Heading7Char">
    <w:name w:val="Heading 7 Char"/>
    <w:aliases w:val="Exercept body text Char"/>
    <w:basedOn w:val="DefaultParagraphFont"/>
    <w:link w:val="Heading7"/>
    <w:rsid w:val="000605C3"/>
    <w:rPr>
      <w:rFonts w:cs="Arial"/>
      <w:i/>
      <w:color w:val="414042"/>
      <w:lang w:eastAsia="en-AU"/>
    </w:rPr>
  </w:style>
  <w:style w:type="character" w:customStyle="1" w:styleId="Heading8Char">
    <w:name w:val="Heading 8 Char"/>
    <w:basedOn w:val="DefaultParagraphFont"/>
    <w:link w:val="Heading8"/>
    <w:rsid w:val="00906A36"/>
    <w:rPr>
      <w:rFonts w:ascii="Arial" w:eastAsia="Times New Roman" w:hAnsi="Arial" w:cs="Times New Roman"/>
      <w:i/>
      <w:sz w:val="20"/>
      <w:szCs w:val="20"/>
      <w:lang w:val="en-AU" w:eastAsia="en-AU"/>
    </w:rPr>
  </w:style>
  <w:style w:type="character" w:customStyle="1" w:styleId="Heading9Char">
    <w:name w:val="Heading 9 Char"/>
    <w:basedOn w:val="DefaultParagraphFont"/>
    <w:link w:val="Heading9"/>
    <w:rsid w:val="00906A36"/>
    <w:rPr>
      <w:rFonts w:ascii="Arial" w:eastAsia="Times New Roman" w:hAnsi="Arial" w:cs="Times New Roman"/>
      <w:b/>
      <w:i/>
      <w:sz w:val="18"/>
      <w:szCs w:val="20"/>
      <w:lang w:val="en-AU" w:eastAsia="en-AU"/>
    </w:rPr>
  </w:style>
  <w:style w:type="paragraph" w:customStyle="1" w:styleId="SubclauseText">
    <w:name w:val="Subclause Text"/>
    <w:basedOn w:val="Normal"/>
    <w:rsid w:val="00906A36"/>
    <w:pPr>
      <w:numPr>
        <w:ilvl w:val="1"/>
        <w:numId w:val="1"/>
      </w:numPr>
      <w:spacing w:after="130" w:line="240" w:lineRule="auto"/>
    </w:pPr>
    <w:rPr>
      <w:rFonts w:ascii="Times New Roman" w:eastAsia="Times New Roman" w:hAnsi="Times New Roman" w:cs="Times New Roman"/>
      <w:szCs w:val="20"/>
      <w:lang w:val="en-AU" w:eastAsia="en-AU"/>
    </w:rPr>
  </w:style>
  <w:style w:type="paragraph" w:customStyle="1" w:styleId="SubparagraphText">
    <w:name w:val="Subparagraph Text"/>
    <w:basedOn w:val="ParagraphText"/>
    <w:rsid w:val="00906A36"/>
    <w:pPr>
      <w:numPr>
        <w:ilvl w:val="3"/>
      </w:numPr>
      <w:tabs>
        <w:tab w:val="clear" w:pos="1695"/>
        <w:tab w:val="left" w:pos="1418"/>
      </w:tabs>
    </w:pPr>
  </w:style>
  <w:style w:type="paragraph" w:customStyle="1" w:styleId="ParagraphText">
    <w:name w:val="Paragraph Text"/>
    <w:basedOn w:val="SubclauseText"/>
    <w:rsid w:val="00906A36"/>
    <w:pPr>
      <w:numPr>
        <w:ilvl w:val="2"/>
      </w:numPr>
    </w:pPr>
  </w:style>
  <w:style w:type="paragraph" w:customStyle="1" w:styleId="Bullets">
    <w:name w:val="Bullets"/>
    <w:basedOn w:val="ListParagraph"/>
    <w:link w:val="BulletsChar"/>
    <w:qFormat/>
    <w:rsid w:val="00932D9A"/>
    <w:pPr>
      <w:numPr>
        <w:numId w:val="3"/>
      </w:numPr>
      <w:contextualSpacing/>
      <w:jc w:val="left"/>
    </w:pPr>
  </w:style>
  <w:style w:type="character" w:customStyle="1" w:styleId="BulletsChar">
    <w:name w:val="Bullets Char"/>
    <w:basedOn w:val="ListParagraphChar"/>
    <w:link w:val="Bullets"/>
    <w:rsid w:val="00932D9A"/>
    <w:rPr>
      <w:rFonts w:eastAsia="Calibri" w:cstheme="minorHAnsi"/>
      <w:color w:val="41404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68328">
      <w:bodyDiv w:val="1"/>
      <w:marLeft w:val="0"/>
      <w:marRight w:val="0"/>
      <w:marTop w:val="0"/>
      <w:marBottom w:val="0"/>
      <w:divBdr>
        <w:top w:val="none" w:sz="0" w:space="0" w:color="auto"/>
        <w:left w:val="none" w:sz="0" w:space="0" w:color="auto"/>
        <w:bottom w:val="none" w:sz="0" w:space="0" w:color="auto"/>
        <w:right w:val="none" w:sz="0" w:space="0" w:color="auto"/>
      </w:divBdr>
      <w:divsChild>
        <w:div w:id="2060938421">
          <w:marLeft w:val="0"/>
          <w:marRight w:val="0"/>
          <w:marTop w:val="0"/>
          <w:marBottom w:val="0"/>
          <w:divBdr>
            <w:top w:val="none" w:sz="0" w:space="0" w:color="auto"/>
            <w:left w:val="none" w:sz="0" w:space="0" w:color="auto"/>
            <w:bottom w:val="none" w:sz="0" w:space="0" w:color="auto"/>
            <w:right w:val="none" w:sz="0" w:space="0" w:color="auto"/>
          </w:divBdr>
        </w:div>
      </w:divsChild>
    </w:div>
    <w:div w:id="222519946">
      <w:bodyDiv w:val="1"/>
      <w:marLeft w:val="0"/>
      <w:marRight w:val="0"/>
      <w:marTop w:val="0"/>
      <w:marBottom w:val="0"/>
      <w:divBdr>
        <w:top w:val="none" w:sz="0" w:space="0" w:color="auto"/>
        <w:left w:val="none" w:sz="0" w:space="0" w:color="auto"/>
        <w:bottom w:val="none" w:sz="0" w:space="0" w:color="auto"/>
        <w:right w:val="none" w:sz="0" w:space="0" w:color="auto"/>
      </w:divBdr>
    </w:div>
    <w:div w:id="239607822">
      <w:bodyDiv w:val="1"/>
      <w:marLeft w:val="0"/>
      <w:marRight w:val="0"/>
      <w:marTop w:val="0"/>
      <w:marBottom w:val="0"/>
      <w:divBdr>
        <w:top w:val="none" w:sz="0" w:space="0" w:color="auto"/>
        <w:left w:val="none" w:sz="0" w:space="0" w:color="auto"/>
        <w:bottom w:val="none" w:sz="0" w:space="0" w:color="auto"/>
        <w:right w:val="none" w:sz="0" w:space="0" w:color="auto"/>
      </w:divBdr>
    </w:div>
    <w:div w:id="327101197">
      <w:bodyDiv w:val="1"/>
      <w:marLeft w:val="0"/>
      <w:marRight w:val="0"/>
      <w:marTop w:val="0"/>
      <w:marBottom w:val="0"/>
      <w:divBdr>
        <w:top w:val="none" w:sz="0" w:space="0" w:color="auto"/>
        <w:left w:val="none" w:sz="0" w:space="0" w:color="auto"/>
        <w:bottom w:val="none" w:sz="0" w:space="0" w:color="auto"/>
        <w:right w:val="none" w:sz="0" w:space="0" w:color="auto"/>
      </w:divBdr>
    </w:div>
    <w:div w:id="564608707">
      <w:bodyDiv w:val="1"/>
      <w:marLeft w:val="0"/>
      <w:marRight w:val="0"/>
      <w:marTop w:val="0"/>
      <w:marBottom w:val="0"/>
      <w:divBdr>
        <w:top w:val="none" w:sz="0" w:space="0" w:color="auto"/>
        <w:left w:val="none" w:sz="0" w:space="0" w:color="auto"/>
        <w:bottom w:val="none" w:sz="0" w:space="0" w:color="auto"/>
        <w:right w:val="none" w:sz="0" w:space="0" w:color="auto"/>
      </w:divBdr>
    </w:div>
    <w:div w:id="609317975">
      <w:bodyDiv w:val="1"/>
      <w:marLeft w:val="0"/>
      <w:marRight w:val="0"/>
      <w:marTop w:val="0"/>
      <w:marBottom w:val="0"/>
      <w:divBdr>
        <w:top w:val="none" w:sz="0" w:space="0" w:color="auto"/>
        <w:left w:val="none" w:sz="0" w:space="0" w:color="auto"/>
        <w:bottom w:val="none" w:sz="0" w:space="0" w:color="auto"/>
        <w:right w:val="none" w:sz="0" w:space="0" w:color="auto"/>
      </w:divBdr>
    </w:div>
    <w:div w:id="621037470">
      <w:bodyDiv w:val="1"/>
      <w:marLeft w:val="0"/>
      <w:marRight w:val="0"/>
      <w:marTop w:val="0"/>
      <w:marBottom w:val="0"/>
      <w:divBdr>
        <w:top w:val="none" w:sz="0" w:space="0" w:color="auto"/>
        <w:left w:val="none" w:sz="0" w:space="0" w:color="auto"/>
        <w:bottom w:val="none" w:sz="0" w:space="0" w:color="auto"/>
        <w:right w:val="none" w:sz="0" w:space="0" w:color="auto"/>
      </w:divBdr>
    </w:div>
    <w:div w:id="630012314">
      <w:bodyDiv w:val="1"/>
      <w:marLeft w:val="0"/>
      <w:marRight w:val="0"/>
      <w:marTop w:val="0"/>
      <w:marBottom w:val="0"/>
      <w:divBdr>
        <w:top w:val="none" w:sz="0" w:space="0" w:color="auto"/>
        <w:left w:val="none" w:sz="0" w:space="0" w:color="auto"/>
        <w:bottom w:val="none" w:sz="0" w:space="0" w:color="auto"/>
        <w:right w:val="none" w:sz="0" w:space="0" w:color="auto"/>
      </w:divBdr>
    </w:div>
    <w:div w:id="662123905">
      <w:bodyDiv w:val="1"/>
      <w:marLeft w:val="0"/>
      <w:marRight w:val="0"/>
      <w:marTop w:val="0"/>
      <w:marBottom w:val="0"/>
      <w:divBdr>
        <w:top w:val="none" w:sz="0" w:space="0" w:color="auto"/>
        <w:left w:val="none" w:sz="0" w:space="0" w:color="auto"/>
        <w:bottom w:val="none" w:sz="0" w:space="0" w:color="auto"/>
        <w:right w:val="none" w:sz="0" w:space="0" w:color="auto"/>
      </w:divBdr>
    </w:div>
    <w:div w:id="808985174">
      <w:bodyDiv w:val="1"/>
      <w:marLeft w:val="0"/>
      <w:marRight w:val="0"/>
      <w:marTop w:val="0"/>
      <w:marBottom w:val="0"/>
      <w:divBdr>
        <w:top w:val="none" w:sz="0" w:space="0" w:color="auto"/>
        <w:left w:val="none" w:sz="0" w:space="0" w:color="auto"/>
        <w:bottom w:val="none" w:sz="0" w:space="0" w:color="auto"/>
        <w:right w:val="none" w:sz="0" w:space="0" w:color="auto"/>
      </w:divBdr>
    </w:div>
    <w:div w:id="862674050">
      <w:bodyDiv w:val="1"/>
      <w:marLeft w:val="0"/>
      <w:marRight w:val="0"/>
      <w:marTop w:val="0"/>
      <w:marBottom w:val="0"/>
      <w:divBdr>
        <w:top w:val="none" w:sz="0" w:space="0" w:color="auto"/>
        <w:left w:val="none" w:sz="0" w:space="0" w:color="auto"/>
        <w:bottom w:val="none" w:sz="0" w:space="0" w:color="auto"/>
        <w:right w:val="none" w:sz="0" w:space="0" w:color="auto"/>
      </w:divBdr>
    </w:div>
    <w:div w:id="961154406">
      <w:bodyDiv w:val="1"/>
      <w:marLeft w:val="0"/>
      <w:marRight w:val="0"/>
      <w:marTop w:val="0"/>
      <w:marBottom w:val="0"/>
      <w:divBdr>
        <w:top w:val="none" w:sz="0" w:space="0" w:color="auto"/>
        <w:left w:val="none" w:sz="0" w:space="0" w:color="auto"/>
        <w:bottom w:val="none" w:sz="0" w:space="0" w:color="auto"/>
        <w:right w:val="none" w:sz="0" w:space="0" w:color="auto"/>
      </w:divBdr>
    </w:div>
    <w:div w:id="997880270">
      <w:bodyDiv w:val="1"/>
      <w:marLeft w:val="0"/>
      <w:marRight w:val="0"/>
      <w:marTop w:val="0"/>
      <w:marBottom w:val="0"/>
      <w:divBdr>
        <w:top w:val="none" w:sz="0" w:space="0" w:color="auto"/>
        <w:left w:val="none" w:sz="0" w:space="0" w:color="auto"/>
        <w:bottom w:val="none" w:sz="0" w:space="0" w:color="auto"/>
        <w:right w:val="none" w:sz="0" w:space="0" w:color="auto"/>
      </w:divBdr>
    </w:div>
    <w:div w:id="1056123793">
      <w:bodyDiv w:val="1"/>
      <w:marLeft w:val="0"/>
      <w:marRight w:val="0"/>
      <w:marTop w:val="0"/>
      <w:marBottom w:val="0"/>
      <w:divBdr>
        <w:top w:val="none" w:sz="0" w:space="0" w:color="auto"/>
        <w:left w:val="none" w:sz="0" w:space="0" w:color="auto"/>
        <w:bottom w:val="none" w:sz="0" w:space="0" w:color="auto"/>
        <w:right w:val="none" w:sz="0" w:space="0" w:color="auto"/>
      </w:divBdr>
    </w:div>
    <w:div w:id="1132941738">
      <w:bodyDiv w:val="1"/>
      <w:marLeft w:val="0"/>
      <w:marRight w:val="0"/>
      <w:marTop w:val="0"/>
      <w:marBottom w:val="0"/>
      <w:divBdr>
        <w:top w:val="none" w:sz="0" w:space="0" w:color="auto"/>
        <w:left w:val="none" w:sz="0" w:space="0" w:color="auto"/>
        <w:bottom w:val="none" w:sz="0" w:space="0" w:color="auto"/>
        <w:right w:val="none" w:sz="0" w:space="0" w:color="auto"/>
      </w:divBdr>
    </w:div>
    <w:div w:id="1260874381">
      <w:bodyDiv w:val="1"/>
      <w:marLeft w:val="0"/>
      <w:marRight w:val="0"/>
      <w:marTop w:val="0"/>
      <w:marBottom w:val="0"/>
      <w:divBdr>
        <w:top w:val="none" w:sz="0" w:space="0" w:color="auto"/>
        <w:left w:val="none" w:sz="0" w:space="0" w:color="auto"/>
        <w:bottom w:val="none" w:sz="0" w:space="0" w:color="auto"/>
        <w:right w:val="none" w:sz="0" w:space="0" w:color="auto"/>
      </w:divBdr>
    </w:div>
    <w:div w:id="1327393567">
      <w:bodyDiv w:val="1"/>
      <w:marLeft w:val="0"/>
      <w:marRight w:val="0"/>
      <w:marTop w:val="0"/>
      <w:marBottom w:val="0"/>
      <w:divBdr>
        <w:top w:val="none" w:sz="0" w:space="0" w:color="auto"/>
        <w:left w:val="none" w:sz="0" w:space="0" w:color="auto"/>
        <w:bottom w:val="none" w:sz="0" w:space="0" w:color="auto"/>
        <w:right w:val="none" w:sz="0" w:space="0" w:color="auto"/>
      </w:divBdr>
    </w:div>
    <w:div w:id="1409771432">
      <w:bodyDiv w:val="1"/>
      <w:marLeft w:val="0"/>
      <w:marRight w:val="0"/>
      <w:marTop w:val="0"/>
      <w:marBottom w:val="0"/>
      <w:divBdr>
        <w:top w:val="none" w:sz="0" w:space="0" w:color="auto"/>
        <w:left w:val="none" w:sz="0" w:space="0" w:color="auto"/>
        <w:bottom w:val="none" w:sz="0" w:space="0" w:color="auto"/>
        <w:right w:val="none" w:sz="0" w:space="0" w:color="auto"/>
      </w:divBdr>
    </w:div>
    <w:div w:id="1417945284">
      <w:bodyDiv w:val="1"/>
      <w:marLeft w:val="0"/>
      <w:marRight w:val="0"/>
      <w:marTop w:val="0"/>
      <w:marBottom w:val="0"/>
      <w:divBdr>
        <w:top w:val="none" w:sz="0" w:space="0" w:color="auto"/>
        <w:left w:val="none" w:sz="0" w:space="0" w:color="auto"/>
        <w:bottom w:val="none" w:sz="0" w:space="0" w:color="auto"/>
        <w:right w:val="none" w:sz="0" w:space="0" w:color="auto"/>
      </w:divBdr>
    </w:div>
    <w:div w:id="1603301976">
      <w:bodyDiv w:val="1"/>
      <w:marLeft w:val="0"/>
      <w:marRight w:val="0"/>
      <w:marTop w:val="0"/>
      <w:marBottom w:val="0"/>
      <w:divBdr>
        <w:top w:val="none" w:sz="0" w:space="0" w:color="auto"/>
        <w:left w:val="none" w:sz="0" w:space="0" w:color="auto"/>
        <w:bottom w:val="none" w:sz="0" w:space="0" w:color="auto"/>
        <w:right w:val="none" w:sz="0" w:space="0" w:color="auto"/>
      </w:divBdr>
    </w:div>
    <w:div w:id="1609653566">
      <w:bodyDiv w:val="1"/>
      <w:marLeft w:val="0"/>
      <w:marRight w:val="0"/>
      <w:marTop w:val="0"/>
      <w:marBottom w:val="0"/>
      <w:divBdr>
        <w:top w:val="none" w:sz="0" w:space="0" w:color="auto"/>
        <w:left w:val="none" w:sz="0" w:space="0" w:color="auto"/>
        <w:bottom w:val="none" w:sz="0" w:space="0" w:color="auto"/>
        <w:right w:val="none" w:sz="0" w:space="0" w:color="auto"/>
      </w:divBdr>
    </w:div>
    <w:div w:id="1621258488">
      <w:bodyDiv w:val="1"/>
      <w:marLeft w:val="0"/>
      <w:marRight w:val="0"/>
      <w:marTop w:val="0"/>
      <w:marBottom w:val="0"/>
      <w:divBdr>
        <w:top w:val="none" w:sz="0" w:space="0" w:color="auto"/>
        <w:left w:val="none" w:sz="0" w:space="0" w:color="auto"/>
        <w:bottom w:val="none" w:sz="0" w:space="0" w:color="auto"/>
        <w:right w:val="none" w:sz="0" w:space="0" w:color="auto"/>
      </w:divBdr>
    </w:div>
    <w:div w:id="1638103006">
      <w:bodyDiv w:val="1"/>
      <w:marLeft w:val="0"/>
      <w:marRight w:val="0"/>
      <w:marTop w:val="0"/>
      <w:marBottom w:val="0"/>
      <w:divBdr>
        <w:top w:val="none" w:sz="0" w:space="0" w:color="auto"/>
        <w:left w:val="none" w:sz="0" w:space="0" w:color="auto"/>
        <w:bottom w:val="none" w:sz="0" w:space="0" w:color="auto"/>
        <w:right w:val="none" w:sz="0" w:space="0" w:color="auto"/>
      </w:divBdr>
    </w:div>
    <w:div w:id="1746881314">
      <w:bodyDiv w:val="1"/>
      <w:marLeft w:val="0"/>
      <w:marRight w:val="0"/>
      <w:marTop w:val="0"/>
      <w:marBottom w:val="0"/>
      <w:divBdr>
        <w:top w:val="none" w:sz="0" w:space="0" w:color="auto"/>
        <w:left w:val="none" w:sz="0" w:space="0" w:color="auto"/>
        <w:bottom w:val="none" w:sz="0" w:space="0" w:color="auto"/>
        <w:right w:val="none" w:sz="0" w:space="0" w:color="auto"/>
      </w:divBdr>
    </w:div>
    <w:div w:id="1810780010">
      <w:bodyDiv w:val="1"/>
      <w:marLeft w:val="0"/>
      <w:marRight w:val="0"/>
      <w:marTop w:val="0"/>
      <w:marBottom w:val="0"/>
      <w:divBdr>
        <w:top w:val="none" w:sz="0" w:space="0" w:color="auto"/>
        <w:left w:val="none" w:sz="0" w:space="0" w:color="auto"/>
        <w:bottom w:val="none" w:sz="0" w:space="0" w:color="auto"/>
        <w:right w:val="none" w:sz="0" w:space="0" w:color="auto"/>
      </w:divBdr>
    </w:div>
    <w:div w:id="1812408094">
      <w:bodyDiv w:val="1"/>
      <w:marLeft w:val="0"/>
      <w:marRight w:val="0"/>
      <w:marTop w:val="0"/>
      <w:marBottom w:val="0"/>
      <w:divBdr>
        <w:top w:val="none" w:sz="0" w:space="0" w:color="auto"/>
        <w:left w:val="none" w:sz="0" w:space="0" w:color="auto"/>
        <w:bottom w:val="none" w:sz="0" w:space="0" w:color="auto"/>
        <w:right w:val="none" w:sz="0" w:space="0" w:color="auto"/>
      </w:divBdr>
    </w:div>
    <w:div w:id="1904100951">
      <w:bodyDiv w:val="1"/>
      <w:marLeft w:val="0"/>
      <w:marRight w:val="0"/>
      <w:marTop w:val="0"/>
      <w:marBottom w:val="0"/>
      <w:divBdr>
        <w:top w:val="none" w:sz="0" w:space="0" w:color="auto"/>
        <w:left w:val="none" w:sz="0" w:space="0" w:color="auto"/>
        <w:bottom w:val="none" w:sz="0" w:space="0" w:color="auto"/>
        <w:right w:val="none" w:sz="0" w:space="0" w:color="auto"/>
      </w:divBdr>
    </w:div>
    <w:div w:id="19833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dsup.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dsup.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learn.beyondblue-elearning.org.au/businessinmind/%23/hom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arn.beyondblue-elearning.org.au/businessinmind/%23/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0961D7083824EA585270A0F134023AA"/>
        <w:category>
          <w:name w:val="General"/>
          <w:gallery w:val="placeholder"/>
        </w:category>
        <w:types>
          <w:type w:val="bbPlcHdr"/>
        </w:types>
        <w:behaviors>
          <w:behavior w:val="content"/>
        </w:behaviors>
        <w:guid w:val="{3ECA9409-3DF6-43CA-B152-145FEE8ECA3C}"/>
      </w:docPartPr>
      <w:docPartBody>
        <w:p w:rsidR="001C796E" w:rsidRDefault="00B87D93">
          <w:r w:rsidRPr="0063311F">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D93"/>
    <w:rsid w:val="001C7338"/>
    <w:rsid w:val="001C796E"/>
    <w:rsid w:val="00B87D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480F29DBD248F3B5A2CA1DB6649B7A">
    <w:name w:val="DA480F29DBD248F3B5A2CA1DB6649B7A"/>
    <w:rsid w:val="00B87D93"/>
  </w:style>
  <w:style w:type="character" w:styleId="PlaceholderText">
    <w:name w:val="Placeholder Text"/>
    <w:basedOn w:val="DefaultParagraphFont"/>
    <w:uiPriority w:val="99"/>
    <w:semiHidden/>
    <w:rsid w:val="00B87D93"/>
    <w:rPr>
      <w:color w:val="808080"/>
    </w:rPr>
  </w:style>
  <w:style w:type="paragraph" w:customStyle="1" w:styleId="2F15D62E60244C3ABF032A524BCDB5DB">
    <w:name w:val="2F15D62E60244C3ABF032A524BCDB5DB"/>
    <w:rsid w:val="00B87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orestWorks Colour Scheme">
      <a:dk1>
        <a:srgbClr val="414042"/>
      </a:dk1>
      <a:lt1>
        <a:srgbClr val="F6A938"/>
      </a:lt1>
      <a:dk2>
        <a:srgbClr val="414042"/>
      </a:dk2>
      <a:lt2>
        <a:srgbClr val="FFFFFF"/>
      </a:lt2>
      <a:accent1>
        <a:srgbClr val="009D96"/>
      </a:accent1>
      <a:accent2>
        <a:srgbClr val="F6A938"/>
      </a:accent2>
      <a:accent3>
        <a:srgbClr val="414042"/>
      </a:accent3>
      <a:accent4>
        <a:srgbClr val="009D96"/>
      </a:accent4>
      <a:accent5>
        <a:srgbClr val="F6A938"/>
      </a:accent5>
      <a:accent6>
        <a:srgbClr val="414042"/>
      </a:accent6>
      <a:hlink>
        <a:srgbClr val="009D96"/>
      </a:hlink>
      <a:folHlink>
        <a:srgbClr val="F6A9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7E961E2FA3634993DDD6030B601A1B" ma:contentTypeVersion="10" ma:contentTypeDescription="Create a new document." ma:contentTypeScope="" ma:versionID="7a3315055eb2e452811b48fad774e13d">
  <xsd:schema xmlns:xsd="http://www.w3.org/2001/XMLSchema" xmlns:xs="http://www.w3.org/2001/XMLSchema" xmlns:p="http://schemas.microsoft.com/office/2006/metadata/properties" xmlns:ns2="9e75435c-c636-47e8-8c1a-73b57ad86f99" targetNamespace="http://schemas.microsoft.com/office/2006/metadata/properties" ma:root="true" ma:fieldsID="8b181a57a348679f85ffc5f16e8bab0e" ns2:_="">
    <xsd:import namespace="9e75435c-c636-47e8-8c1a-73b57ad86f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5435c-c636-47e8-8c1a-73b57ad86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366EB-12BB-40CC-938D-B0ED7E2F5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5435c-c636-47e8-8c1a-73b57ad86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FB5E6-479E-4172-8F39-B6380F5222F2}">
  <ds:schemaRefs>
    <ds:schemaRef ds:uri="http://schemas.microsoft.com/sharepoint/v3/contenttype/forms"/>
  </ds:schemaRefs>
</ds:datastoreItem>
</file>

<file path=customXml/itemProps3.xml><?xml version="1.0" encoding="utf-8"?>
<ds:datastoreItem xmlns:ds="http://schemas.openxmlformats.org/officeDocument/2006/customXml" ds:itemID="{17E14E84-EF98-40F8-AFF5-BF97F34DE3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D123BC-04FE-4CF3-A168-00E5672B6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Lloyd</dc:creator>
  <cp:keywords/>
  <dc:description/>
  <cp:lastModifiedBy>Rebecca Mullin</cp:lastModifiedBy>
  <cp:revision>2</cp:revision>
  <cp:lastPrinted>2019-02-07T23:23:00Z</cp:lastPrinted>
  <dcterms:created xsi:type="dcterms:W3CDTF">2020-08-28T00:10:00Z</dcterms:created>
  <dcterms:modified xsi:type="dcterms:W3CDTF">2020-08-28T00:10:00Z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0x010100037E961E2FA3634993DDD6030B601A1B</vt:lpwstr>
  </property>
</Properties>
</file>